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14821" w14:textId="3193B606" w:rsidR="003F47A3" w:rsidRPr="00400352" w:rsidRDefault="2A14CA75" w:rsidP="00400352">
      <w:pPr>
        <w:spacing w:line="312" w:lineRule="auto"/>
        <w:ind w:firstLine="709"/>
        <w:jc w:val="center"/>
        <w:rPr>
          <w:color w:val="000000"/>
          <w:sz w:val="24"/>
          <w:szCs w:val="24"/>
          <w:lang w:eastAsia="ru-RU"/>
        </w:rPr>
      </w:pPr>
      <w:r w:rsidRPr="2A14CA75">
        <w:rPr>
          <w:b/>
          <w:bCs/>
          <w:color w:val="000000" w:themeColor="text1"/>
          <w:sz w:val="24"/>
          <w:szCs w:val="24"/>
          <w:lang w:eastAsia="ru-RU"/>
        </w:rPr>
        <w:t>ДОГОВОР (публичная Оферта)</w:t>
      </w:r>
    </w:p>
    <w:p w14:paraId="283EA337" w14:textId="77777777" w:rsidR="003F47A3" w:rsidRPr="00400352" w:rsidRDefault="003F47A3" w:rsidP="00400352">
      <w:pPr>
        <w:spacing w:line="312" w:lineRule="auto"/>
        <w:ind w:firstLine="709"/>
        <w:jc w:val="center"/>
        <w:rPr>
          <w:color w:val="000000"/>
          <w:sz w:val="24"/>
          <w:szCs w:val="24"/>
          <w:lang w:eastAsia="ru-RU"/>
        </w:rPr>
      </w:pPr>
      <w:r w:rsidRPr="00400352">
        <w:rPr>
          <w:color w:val="000000"/>
          <w:sz w:val="24"/>
          <w:szCs w:val="24"/>
          <w:lang w:eastAsia="ru-RU"/>
        </w:rPr>
        <w:t>г. Тольятти</w:t>
      </w:r>
    </w:p>
    <w:p w14:paraId="672A6659" w14:textId="77777777" w:rsidR="003F47A3" w:rsidRPr="00CC112E" w:rsidRDefault="003F47A3" w:rsidP="00400352">
      <w:pPr>
        <w:spacing w:line="312" w:lineRule="auto"/>
        <w:ind w:firstLine="709"/>
        <w:jc w:val="both"/>
        <w:rPr>
          <w:sz w:val="24"/>
          <w:szCs w:val="24"/>
        </w:rPr>
      </w:pPr>
    </w:p>
    <w:p w14:paraId="7903BB42" w14:textId="5ADA0F80" w:rsidR="003F47A3" w:rsidRPr="00400352" w:rsidRDefault="2A14CA75" w:rsidP="00400352">
      <w:pPr>
        <w:spacing w:line="312" w:lineRule="auto"/>
        <w:ind w:firstLine="709"/>
        <w:jc w:val="both"/>
        <w:rPr>
          <w:color w:val="000000"/>
          <w:sz w:val="24"/>
          <w:szCs w:val="24"/>
          <w:lang w:eastAsia="ru-RU"/>
        </w:rPr>
      </w:pPr>
      <w:bookmarkStart w:id="0" w:name="OLE_LINK1"/>
      <w:bookmarkStart w:id="1" w:name="OLE_LINK2"/>
      <w:r w:rsidRPr="2A14CA75">
        <w:rPr>
          <w:b/>
          <w:bCs/>
          <w:color w:val="000000" w:themeColor="text1"/>
          <w:sz w:val="24"/>
          <w:szCs w:val="24"/>
          <w:lang w:eastAsia="ru-RU"/>
        </w:rPr>
        <w:t>Общество с ограниченной ответственностью «ХАРДИС»</w:t>
      </w:r>
      <w:r w:rsidRPr="2A14CA75">
        <w:rPr>
          <w:color w:val="000000" w:themeColor="text1"/>
          <w:sz w:val="24"/>
          <w:szCs w:val="24"/>
          <w:lang w:eastAsia="ru-RU"/>
        </w:rPr>
        <w:t xml:space="preserve">,  </w:t>
      </w:r>
      <w:r w:rsidRPr="2A14CA75">
        <w:rPr>
          <w:sz w:val="24"/>
          <w:szCs w:val="24"/>
        </w:rPr>
        <w:t xml:space="preserve">именуемое  в  дальнейшем «Продавец», </w:t>
      </w:r>
      <w:r w:rsidRPr="2A14CA75">
        <w:rPr>
          <w:color w:val="000000" w:themeColor="text1"/>
          <w:sz w:val="24"/>
          <w:szCs w:val="24"/>
          <w:lang w:eastAsia="ru-RU"/>
        </w:rPr>
        <w:t xml:space="preserve">в лице </w:t>
      </w:r>
      <w:proofErr w:type="spellStart"/>
      <w:r w:rsidR="00CC112E">
        <w:rPr>
          <w:color w:val="000000" w:themeColor="text1"/>
          <w:sz w:val="24"/>
          <w:szCs w:val="24"/>
          <w:lang w:eastAsia="ru-RU"/>
        </w:rPr>
        <w:t>Ечмаева</w:t>
      </w:r>
      <w:proofErr w:type="spellEnd"/>
      <w:r w:rsidR="00CC112E">
        <w:rPr>
          <w:color w:val="000000" w:themeColor="text1"/>
          <w:sz w:val="24"/>
          <w:szCs w:val="24"/>
          <w:lang w:eastAsia="ru-RU"/>
        </w:rPr>
        <w:t xml:space="preserve"> Михаила Владиславовича</w:t>
      </w:r>
      <w:r w:rsidRPr="2A14CA75">
        <w:rPr>
          <w:color w:val="000000" w:themeColor="text1"/>
          <w:sz w:val="24"/>
          <w:szCs w:val="24"/>
          <w:lang w:eastAsia="ru-RU"/>
        </w:rPr>
        <w:t xml:space="preserve">, действующего на основании </w:t>
      </w:r>
      <w:bookmarkEnd w:id="0"/>
      <w:bookmarkEnd w:id="1"/>
      <w:r w:rsidR="00CC112E">
        <w:rPr>
          <w:color w:val="000000" w:themeColor="text1"/>
          <w:sz w:val="24"/>
          <w:szCs w:val="24"/>
          <w:lang w:eastAsia="ru-RU"/>
        </w:rPr>
        <w:t>Устава</w:t>
      </w:r>
      <w:r w:rsidRPr="2A14CA75">
        <w:rPr>
          <w:color w:val="000000" w:themeColor="text1"/>
          <w:sz w:val="24"/>
          <w:szCs w:val="24"/>
          <w:lang w:eastAsia="ru-RU"/>
        </w:rPr>
        <w:t xml:space="preserve">, предлагает любому физическому, юридическому лицу или лицу, зарегистрированному в качестве индивидуального предпринимателя, именуемому далее </w:t>
      </w:r>
      <w:r w:rsidRPr="2A14CA75">
        <w:rPr>
          <w:b/>
          <w:bCs/>
          <w:color w:val="000000" w:themeColor="text1"/>
          <w:sz w:val="24"/>
          <w:szCs w:val="24"/>
          <w:lang w:eastAsia="ru-RU"/>
        </w:rPr>
        <w:t>Покупатель</w:t>
      </w:r>
      <w:r w:rsidRPr="2A14CA75">
        <w:rPr>
          <w:color w:val="000000" w:themeColor="text1"/>
          <w:sz w:val="24"/>
          <w:szCs w:val="24"/>
          <w:lang w:eastAsia="ru-RU"/>
        </w:rPr>
        <w:t xml:space="preserve">, заключить настоящий Договор (далее именуемый Договором), являющийся публичной Офертой, оговоренной в ст. 435 ГК РФ. </w:t>
      </w:r>
    </w:p>
    <w:p w14:paraId="40F0AE40" w14:textId="77777777" w:rsidR="003F47A3" w:rsidRPr="00400352" w:rsidRDefault="003F47A3" w:rsidP="00400352">
      <w:pPr>
        <w:spacing w:line="312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400352">
        <w:rPr>
          <w:color w:val="000000"/>
          <w:sz w:val="24"/>
          <w:szCs w:val="24"/>
          <w:lang w:eastAsia="ru-RU"/>
        </w:rPr>
        <w:t>В целях настоящей Оферты нижеприведенные термины используются в следующих назначениях:</w:t>
      </w:r>
    </w:p>
    <w:p w14:paraId="410ECFAC" w14:textId="2C5A6F23" w:rsidR="00CC112E" w:rsidRPr="00CC112E" w:rsidRDefault="2A14CA75" w:rsidP="00CC112E">
      <w:pPr>
        <w:spacing w:line="312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2A14CA75">
        <w:rPr>
          <w:color w:val="000000" w:themeColor="text1"/>
          <w:sz w:val="24"/>
          <w:szCs w:val="24"/>
          <w:lang w:eastAsia="ru-RU"/>
        </w:rPr>
        <w:t xml:space="preserve">Договор — Оферта, </w:t>
      </w:r>
      <w:bookmarkStart w:id="2" w:name="OLE_LINK50"/>
      <w:bookmarkStart w:id="3" w:name="OLE_LINK51"/>
      <w:bookmarkStart w:id="4" w:name="OLE_LINK52"/>
      <w:r w:rsidRPr="2A14CA75">
        <w:rPr>
          <w:color w:val="000000" w:themeColor="text1"/>
          <w:sz w:val="24"/>
          <w:szCs w:val="24"/>
          <w:lang w:eastAsia="ru-RU"/>
        </w:rPr>
        <w:t xml:space="preserve">опубликованный на сайте Продавца </w:t>
      </w:r>
      <w:hyperlink r:id="rId8" w:history="1">
        <w:r w:rsidR="00CC112E" w:rsidRPr="003E53B5">
          <w:rPr>
            <w:rStyle w:val="ac"/>
            <w:sz w:val="24"/>
            <w:szCs w:val="24"/>
            <w:lang w:eastAsia="ru-RU"/>
          </w:rPr>
          <w:t>https://www.mebel-stroy.ru/company</w:t>
        </w:r>
      </w:hyperlink>
      <w:r w:rsidR="00CC112E">
        <w:rPr>
          <w:color w:val="000000" w:themeColor="text1"/>
          <w:sz w:val="24"/>
          <w:szCs w:val="24"/>
          <w:lang w:eastAsia="ru-RU"/>
        </w:rPr>
        <w:t xml:space="preserve"> </w:t>
      </w:r>
    </w:p>
    <w:bookmarkEnd w:id="2"/>
    <w:bookmarkEnd w:id="3"/>
    <w:bookmarkEnd w:id="4"/>
    <w:p w14:paraId="5968B1F1" w14:textId="77777777" w:rsidR="003F47A3" w:rsidRPr="00400352" w:rsidRDefault="003F47A3" w:rsidP="00400352">
      <w:pPr>
        <w:spacing w:line="312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400352">
        <w:rPr>
          <w:color w:val="000000"/>
          <w:sz w:val="24"/>
          <w:szCs w:val="24"/>
          <w:lang w:eastAsia="ru-RU"/>
        </w:rPr>
        <w:t>Акцепт Оферты — полное безоговорочное принятие Оферты путем осуществления действий указанных в п. 1.3. Оферты.</w:t>
      </w:r>
    </w:p>
    <w:p w14:paraId="53AB94AA" w14:textId="3E037E6F" w:rsidR="003F47A3" w:rsidRPr="00400352" w:rsidRDefault="2A14CA75" w:rsidP="00400352">
      <w:pPr>
        <w:spacing w:line="312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2A14CA75">
        <w:rPr>
          <w:color w:val="000000" w:themeColor="text1"/>
          <w:sz w:val="24"/>
          <w:szCs w:val="24"/>
          <w:lang w:eastAsia="ru-RU"/>
        </w:rPr>
        <w:t>Акцепт Оферты создает двусторонний Договор между Продавцом и Покупателем.</w:t>
      </w:r>
    </w:p>
    <w:p w14:paraId="6A4AE39F" w14:textId="77777777" w:rsidR="003F47A3" w:rsidRPr="00400352" w:rsidRDefault="003F47A3" w:rsidP="00400352">
      <w:pPr>
        <w:spacing w:line="312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400352">
        <w:rPr>
          <w:color w:val="000000"/>
          <w:sz w:val="24"/>
          <w:szCs w:val="24"/>
          <w:lang w:eastAsia="ru-RU"/>
        </w:rPr>
        <w:t>Покупатель — лицо, осуществившее Акцепт Оферты и являющееся приобретателем товара по заключенному Договору.</w:t>
      </w:r>
    </w:p>
    <w:p w14:paraId="2C167F09" w14:textId="2D90E183" w:rsidR="003F47A3" w:rsidRPr="00400352" w:rsidRDefault="2A14CA75" w:rsidP="2A14CA75">
      <w:pPr>
        <w:spacing w:line="312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2A14CA75">
        <w:rPr>
          <w:color w:val="000000" w:themeColor="text1"/>
          <w:sz w:val="24"/>
          <w:szCs w:val="24"/>
          <w:lang w:eastAsia="ru-RU"/>
        </w:rPr>
        <w:t>Договор — Договор между Продавцом и Покупателем на поставку товара, который заключается посредством Акцепта Оферты.</w:t>
      </w:r>
    </w:p>
    <w:p w14:paraId="3B0DD4B0" w14:textId="77777777" w:rsidR="003F312A" w:rsidRPr="00400352" w:rsidRDefault="003F312A" w:rsidP="00400352">
      <w:pPr>
        <w:numPr>
          <w:ilvl w:val="0"/>
          <w:numId w:val="1"/>
        </w:numPr>
        <w:spacing w:line="312" w:lineRule="auto"/>
        <w:ind w:left="0" w:firstLine="709"/>
        <w:jc w:val="center"/>
        <w:rPr>
          <w:b/>
          <w:sz w:val="24"/>
          <w:szCs w:val="24"/>
        </w:rPr>
      </w:pPr>
      <w:r w:rsidRPr="00400352">
        <w:rPr>
          <w:b/>
          <w:sz w:val="24"/>
          <w:szCs w:val="24"/>
        </w:rPr>
        <w:t>ПРЕДМЕТ ДОГОВОРА.</w:t>
      </w:r>
    </w:p>
    <w:p w14:paraId="29AE911B" w14:textId="45235D2F" w:rsidR="003F47A3" w:rsidRPr="00400352" w:rsidRDefault="2A14CA75" w:rsidP="2A14CA75">
      <w:pPr>
        <w:spacing w:line="312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2A14CA75">
        <w:rPr>
          <w:color w:val="000000" w:themeColor="text1"/>
          <w:sz w:val="24"/>
          <w:szCs w:val="24"/>
          <w:lang w:eastAsia="ru-RU"/>
        </w:rPr>
        <w:t xml:space="preserve">1.1. По настоящему договору Продавец обязуется в течение срока действия настоящего Договора передать в собственность Покупателя товар (продукцию) в количестве, ассортименте и по ценам, указанным сторонами в заявках, спецификациях и счетах на оплату, являющихся неотъемлемой частью настоящего договора, а Покупатель обязуется принять Товар и оплатить его на условиях настоящего Договора. </w:t>
      </w:r>
    </w:p>
    <w:p w14:paraId="10DB4815" w14:textId="1A89D1E7" w:rsidR="003F47A3" w:rsidRPr="00400352" w:rsidRDefault="2A14CA75" w:rsidP="00400352">
      <w:pPr>
        <w:spacing w:line="312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2A14CA75">
        <w:rPr>
          <w:color w:val="000000" w:themeColor="text1"/>
          <w:sz w:val="24"/>
          <w:szCs w:val="24"/>
          <w:lang w:eastAsia="ru-RU"/>
        </w:rPr>
        <w:t xml:space="preserve">1.2. Подписанные сторонами </w:t>
      </w:r>
      <w:r w:rsidRPr="2A14CA75">
        <w:rPr>
          <w:sz w:val="24"/>
          <w:szCs w:val="24"/>
        </w:rPr>
        <w:t>универсальные передаточные документы (УПД)</w:t>
      </w:r>
      <w:r w:rsidRPr="2A14CA75">
        <w:rPr>
          <w:color w:val="000000" w:themeColor="text1"/>
          <w:sz w:val="24"/>
          <w:szCs w:val="24"/>
          <w:lang w:eastAsia="ru-RU"/>
        </w:rPr>
        <w:t>, в случае отсутствия заявок, спецификаций, подписанные обеими сторонами, являются неотъемлемой частью настоящего договора в части согласования условий договора о наименовании, ассортименте, количестве, цене товара и сроках поставки.</w:t>
      </w:r>
    </w:p>
    <w:p w14:paraId="02AA5EB4" w14:textId="32CEC5CF" w:rsidR="003F47A3" w:rsidRPr="00400352" w:rsidRDefault="2A14CA75" w:rsidP="00400352">
      <w:pPr>
        <w:spacing w:line="312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2A14CA75">
        <w:rPr>
          <w:color w:val="000000" w:themeColor="text1"/>
          <w:sz w:val="24"/>
          <w:szCs w:val="24"/>
          <w:lang w:eastAsia="ru-RU"/>
        </w:rPr>
        <w:t>1.3. Оплата счета является Акцептом настоящей Оферты, в соответствии со ст. 438 Гражданского кодекса РФ создает двусторонний Договор поставки между Продавцом и Покупателем. Покупатель, принимая Оферту, соглашается с условиями настоящего Договора в полном объеме в соответствии со ст. 421 Гражданского кодекса РФ.</w:t>
      </w:r>
    </w:p>
    <w:p w14:paraId="450F8962" w14:textId="2989102D" w:rsidR="2A14CA75" w:rsidRDefault="2A14CA75" w:rsidP="2A14CA75">
      <w:pPr>
        <w:spacing w:line="312" w:lineRule="auto"/>
        <w:ind w:firstLine="709"/>
        <w:jc w:val="both"/>
        <w:rPr>
          <w:sz w:val="24"/>
          <w:szCs w:val="24"/>
        </w:rPr>
      </w:pPr>
      <w:r w:rsidRPr="2A14CA75">
        <w:rPr>
          <w:color w:val="000000" w:themeColor="text1"/>
          <w:sz w:val="24"/>
          <w:szCs w:val="24"/>
          <w:lang w:eastAsia="ru-RU"/>
        </w:rPr>
        <w:t>1.4. Ассортимент, количество, вид поставки, срок поставки, технические требования, цена Товара (продукции) определяется Продавцом после переговоров с Покупателем в Счете на оплату, заявке, спецификации, с обязательным указанием срока оплаты и срок поставки Товара (продукции). Счёт, спецификация может содержать дополнительные условия поставки. Копия Счёта, переданная по факсимильной связи, электронной почте Покупателю, признается Сторонами верной и равнозначной оригиналу.</w:t>
      </w:r>
    </w:p>
    <w:p w14:paraId="58CC0300" w14:textId="33C87D54" w:rsidR="2A14CA75" w:rsidRDefault="2A14CA75" w:rsidP="2A14CA75">
      <w:pPr>
        <w:spacing w:line="312" w:lineRule="auto"/>
        <w:ind w:firstLine="709"/>
        <w:jc w:val="both"/>
        <w:rPr>
          <w:sz w:val="24"/>
          <w:szCs w:val="24"/>
        </w:rPr>
      </w:pPr>
      <w:r w:rsidRPr="2A14CA75">
        <w:rPr>
          <w:sz w:val="24"/>
          <w:szCs w:val="24"/>
        </w:rPr>
        <w:t>1.5. Продавец гарантирует, что продаваемый им Товар свободен от прав третьих лиц, не находится в залоге и принадлежит Продавцу на законном основании с правом распоряжения, в том числе отчуждения.</w:t>
      </w:r>
    </w:p>
    <w:p w14:paraId="2D7CD203" w14:textId="77777777" w:rsidR="00CC112E" w:rsidRDefault="00CC112E" w:rsidP="2A14CA75">
      <w:pPr>
        <w:spacing w:line="312" w:lineRule="auto"/>
        <w:ind w:firstLine="709"/>
        <w:jc w:val="both"/>
        <w:rPr>
          <w:sz w:val="24"/>
          <w:szCs w:val="24"/>
        </w:rPr>
      </w:pPr>
    </w:p>
    <w:p w14:paraId="1FC8011B" w14:textId="63E0CFF0" w:rsidR="003F47A3" w:rsidRPr="00400352" w:rsidRDefault="2A14CA75" w:rsidP="00400352">
      <w:pPr>
        <w:suppressAutoHyphens w:val="0"/>
        <w:spacing w:line="312" w:lineRule="auto"/>
        <w:ind w:firstLine="709"/>
        <w:jc w:val="center"/>
        <w:rPr>
          <w:b/>
          <w:bCs/>
          <w:color w:val="000000"/>
          <w:sz w:val="24"/>
          <w:szCs w:val="24"/>
          <w:lang w:eastAsia="ru-RU"/>
        </w:rPr>
      </w:pPr>
      <w:r w:rsidRPr="2A14CA75">
        <w:rPr>
          <w:b/>
          <w:bCs/>
          <w:color w:val="000000" w:themeColor="text1"/>
          <w:sz w:val="24"/>
          <w:szCs w:val="24"/>
          <w:lang w:eastAsia="ru-RU"/>
        </w:rPr>
        <w:lastRenderedPageBreak/>
        <w:t>2. КАЧЕСТВО, ЦЕНА ТОВАРА И ПОРЯДОК РАСЧЕТОВ.</w:t>
      </w:r>
    </w:p>
    <w:p w14:paraId="2DE6B8A6" w14:textId="5B8B3257" w:rsidR="2A14CA75" w:rsidRDefault="2A14CA75" w:rsidP="2A14CA75">
      <w:pPr>
        <w:spacing w:line="312" w:lineRule="auto"/>
        <w:ind w:firstLine="709"/>
        <w:jc w:val="both"/>
      </w:pPr>
      <w:r w:rsidRPr="2A14CA75">
        <w:rPr>
          <w:color w:val="000000" w:themeColor="text1"/>
          <w:sz w:val="24"/>
          <w:szCs w:val="24"/>
          <w:lang w:eastAsia="ru-RU"/>
        </w:rPr>
        <w:t xml:space="preserve">2.1. Приемка товара по ассортименту, количеству производится Покупателем в момент его передачи Продавцом (грузоотправителем) с участием последнего путём подписания УПД. </w:t>
      </w:r>
      <w:r w:rsidRPr="2A14CA75">
        <w:rPr>
          <w:sz w:val="24"/>
          <w:szCs w:val="24"/>
        </w:rPr>
        <w:t>Покупатель обязан возвратить Продавцу надлежащим образом оформленные со своей стороны товарные накладные, оформленные по форме ТОРГ-12 (УПД) в течение 10 календарных дней с даты их получения от Продавца, либо представить мотивированный отказ в их подписании в письменном виде. При нарушении Покупателем срока возврата УПД, Товар считается принятым Покупателем по количеству, качеству и ассортименту, указанным в экземплярах накладных/УПД Продавца и иных товаросопроводительных документах. В этом случае претензии и Акты Покупателя о выявленных расхождениях по количеству и качеству Продавцом к рассмотрению не принимаются.</w:t>
      </w:r>
    </w:p>
    <w:p w14:paraId="0B2243D6" w14:textId="77777777" w:rsidR="003F47A3" w:rsidRPr="00400352" w:rsidRDefault="003F47A3" w:rsidP="00400352">
      <w:pPr>
        <w:suppressAutoHyphens w:val="0"/>
        <w:spacing w:line="312" w:lineRule="auto"/>
        <w:ind w:firstLine="709"/>
        <w:jc w:val="both"/>
        <w:rPr>
          <w:snapToGrid w:val="0"/>
          <w:sz w:val="24"/>
          <w:szCs w:val="24"/>
        </w:rPr>
      </w:pPr>
      <w:r w:rsidRPr="00400352">
        <w:rPr>
          <w:color w:val="000000"/>
          <w:sz w:val="24"/>
          <w:szCs w:val="24"/>
        </w:rPr>
        <w:t>2.2</w:t>
      </w:r>
      <w:r w:rsidRPr="00400352">
        <w:rPr>
          <w:snapToGrid w:val="0"/>
          <w:sz w:val="24"/>
          <w:szCs w:val="24"/>
        </w:rPr>
        <w:t>. Цена Товара определяется исходя цен, установленных Продавцом на день выставления счета на оплату Покупателю. Размер цен, установленных Продавцом на Товар, а также вопросы внутреннего ценообразования каждой из Сторон, не требуют согласования между Сторонами.</w:t>
      </w:r>
    </w:p>
    <w:p w14:paraId="741317CC" w14:textId="77777777" w:rsidR="003F47A3" w:rsidRPr="00400352" w:rsidRDefault="003F47A3" w:rsidP="00400352">
      <w:pPr>
        <w:suppressAutoHyphens w:val="0"/>
        <w:spacing w:line="312" w:lineRule="auto"/>
        <w:ind w:firstLine="709"/>
        <w:jc w:val="both"/>
        <w:rPr>
          <w:snapToGrid w:val="0"/>
          <w:sz w:val="24"/>
          <w:szCs w:val="24"/>
        </w:rPr>
      </w:pPr>
      <w:r w:rsidRPr="00400352">
        <w:rPr>
          <w:snapToGrid w:val="0"/>
          <w:sz w:val="24"/>
          <w:szCs w:val="24"/>
        </w:rPr>
        <w:t>2.3. Покупатель оплачивает стоимость Товара путем передачи Покупателем наличных денежных средств Продавцу, либо путем безналичного перечисления денежных средств на счет Продавца.</w:t>
      </w:r>
    </w:p>
    <w:p w14:paraId="5964CB7C" w14:textId="77777777" w:rsidR="003F47A3" w:rsidRPr="00CC112E" w:rsidRDefault="003F47A3" w:rsidP="00400352">
      <w:pPr>
        <w:suppressAutoHyphens w:val="0"/>
        <w:spacing w:line="312" w:lineRule="auto"/>
        <w:ind w:firstLine="709"/>
        <w:jc w:val="both"/>
        <w:rPr>
          <w:snapToGrid w:val="0"/>
          <w:sz w:val="24"/>
          <w:szCs w:val="24"/>
        </w:rPr>
      </w:pPr>
      <w:r w:rsidRPr="00400352">
        <w:rPr>
          <w:snapToGrid w:val="0"/>
          <w:sz w:val="24"/>
          <w:szCs w:val="24"/>
        </w:rPr>
        <w:t xml:space="preserve">2.4. В случае оплаты Товара путем безналичного перечисления денежных средств на счет Продавца, Покупатель обязан оплатить выставленный счет в течение 3 (трех) рабочих дней с момента его выставления. В случае несвоевременной оплаты выставленного счета Продавец не несет ответственности за наличие заказываемого Товара на своем складе. Стоимость партии Товара указывается в Заказе, в товарных накладных (товарно-транспортных накладных), счетах-фактурах, УПД. </w:t>
      </w:r>
    </w:p>
    <w:p w14:paraId="0B6A94CD" w14:textId="77777777" w:rsidR="003F47A3" w:rsidRPr="00CC112E" w:rsidRDefault="003F47A3" w:rsidP="00400352">
      <w:pPr>
        <w:suppressAutoHyphens w:val="0"/>
        <w:spacing w:line="312" w:lineRule="auto"/>
        <w:ind w:firstLine="709"/>
        <w:jc w:val="both"/>
        <w:rPr>
          <w:snapToGrid w:val="0"/>
          <w:sz w:val="24"/>
          <w:szCs w:val="24"/>
        </w:rPr>
      </w:pPr>
      <w:r w:rsidRPr="00400352">
        <w:rPr>
          <w:snapToGrid w:val="0"/>
          <w:sz w:val="24"/>
          <w:szCs w:val="24"/>
        </w:rPr>
        <w:t>2.5. Оплата за Товар должна поступать на счёт Продавца в размере 100% не позднее 3 (трех) банковских дней, с момента выставления счёта, если сторонами не установлено иное. По истечении срока оплаты при не поступлении денежных средств на расчетный счет Продавца, выставленный счет считается недействительным.</w:t>
      </w:r>
    </w:p>
    <w:p w14:paraId="48FAB79F" w14:textId="1636B51D" w:rsidR="00400352" w:rsidRPr="00400352" w:rsidRDefault="00400352" w:rsidP="00400352">
      <w:pPr>
        <w:suppressAutoHyphens w:val="0"/>
        <w:spacing w:line="312" w:lineRule="auto"/>
        <w:ind w:firstLine="709"/>
        <w:jc w:val="both"/>
        <w:rPr>
          <w:snapToGrid w:val="0"/>
          <w:sz w:val="24"/>
          <w:szCs w:val="24"/>
        </w:rPr>
      </w:pPr>
      <w:r w:rsidRPr="00400352">
        <w:rPr>
          <w:snapToGrid w:val="0"/>
          <w:sz w:val="24"/>
          <w:szCs w:val="24"/>
        </w:rPr>
        <w:t xml:space="preserve">2.6. </w:t>
      </w:r>
      <w:r w:rsidRPr="00400352">
        <w:rPr>
          <w:color w:val="000000"/>
          <w:sz w:val="24"/>
          <w:szCs w:val="24"/>
          <w:lang w:eastAsia="ru-RU"/>
        </w:rPr>
        <w:t xml:space="preserve">Цена поставляемого Товара может быть изменена в зависимости от изменения цен на сырье, материалы. Продавец обязан в течение 10 календарных дней известить Покупателя об изменении цены. При </w:t>
      </w:r>
      <w:r w:rsidR="00CC112E" w:rsidRPr="00400352">
        <w:rPr>
          <w:color w:val="000000"/>
          <w:sz w:val="24"/>
          <w:szCs w:val="24"/>
          <w:lang w:eastAsia="ru-RU"/>
        </w:rPr>
        <w:t>неполучении</w:t>
      </w:r>
      <w:r w:rsidRPr="00400352">
        <w:rPr>
          <w:color w:val="000000"/>
          <w:sz w:val="24"/>
          <w:szCs w:val="24"/>
          <w:lang w:eastAsia="ru-RU"/>
        </w:rPr>
        <w:t xml:space="preserve"> в течение 5 календарных дней подтверждения от Покупателя, цена считается принятой в редакции </w:t>
      </w:r>
      <w:r w:rsidR="00CC112E" w:rsidRPr="00400352">
        <w:rPr>
          <w:color w:val="000000"/>
          <w:sz w:val="24"/>
          <w:szCs w:val="24"/>
          <w:lang w:eastAsia="ru-RU"/>
        </w:rPr>
        <w:t>Продавца,</w:t>
      </w:r>
      <w:r w:rsidRPr="00400352">
        <w:rPr>
          <w:color w:val="000000"/>
          <w:sz w:val="24"/>
          <w:szCs w:val="24"/>
          <w:lang w:eastAsia="ru-RU"/>
        </w:rPr>
        <w:t xml:space="preserve"> и отгрузка производится по новой Спецификации. Цена оплаченного, но не поставленного товара не изменяется.</w:t>
      </w:r>
    </w:p>
    <w:p w14:paraId="267C2DF4" w14:textId="77777777" w:rsidR="003F47A3" w:rsidRPr="00CC112E" w:rsidRDefault="003F47A3" w:rsidP="00400352">
      <w:pPr>
        <w:suppressAutoHyphens w:val="0"/>
        <w:spacing w:line="312" w:lineRule="auto"/>
        <w:ind w:firstLine="709"/>
        <w:jc w:val="both"/>
        <w:rPr>
          <w:snapToGrid w:val="0"/>
          <w:sz w:val="24"/>
          <w:szCs w:val="24"/>
        </w:rPr>
      </w:pPr>
      <w:r w:rsidRPr="00400352">
        <w:rPr>
          <w:snapToGrid w:val="0"/>
          <w:sz w:val="24"/>
          <w:szCs w:val="24"/>
        </w:rPr>
        <w:t>2.</w:t>
      </w:r>
      <w:r w:rsidR="00400352" w:rsidRPr="00400352">
        <w:rPr>
          <w:snapToGrid w:val="0"/>
          <w:sz w:val="24"/>
          <w:szCs w:val="24"/>
        </w:rPr>
        <w:t>7</w:t>
      </w:r>
      <w:r w:rsidRPr="00400352">
        <w:rPr>
          <w:snapToGrid w:val="0"/>
          <w:sz w:val="24"/>
          <w:szCs w:val="24"/>
        </w:rPr>
        <w:t>. Цены на Товар устанавливаются в рублях РФ. Цена включает налоги и сборы, взимаемые на территории РФ, включая НДС. </w:t>
      </w:r>
    </w:p>
    <w:p w14:paraId="2B2E40F0" w14:textId="77777777" w:rsidR="003F47A3" w:rsidRPr="00400352" w:rsidRDefault="003F47A3" w:rsidP="00400352">
      <w:pPr>
        <w:suppressAutoHyphens w:val="0"/>
        <w:spacing w:line="312" w:lineRule="auto"/>
        <w:ind w:firstLine="709"/>
        <w:jc w:val="both"/>
        <w:rPr>
          <w:snapToGrid w:val="0"/>
          <w:sz w:val="24"/>
          <w:szCs w:val="24"/>
        </w:rPr>
      </w:pPr>
      <w:r w:rsidRPr="00400352">
        <w:rPr>
          <w:snapToGrid w:val="0"/>
          <w:sz w:val="24"/>
          <w:szCs w:val="24"/>
        </w:rPr>
        <w:t>2.</w:t>
      </w:r>
      <w:r w:rsidR="00400352" w:rsidRPr="00400352">
        <w:rPr>
          <w:snapToGrid w:val="0"/>
          <w:sz w:val="24"/>
          <w:szCs w:val="24"/>
        </w:rPr>
        <w:t>8</w:t>
      </w:r>
      <w:r w:rsidRPr="00400352">
        <w:rPr>
          <w:snapToGrid w:val="0"/>
          <w:sz w:val="24"/>
          <w:szCs w:val="24"/>
        </w:rPr>
        <w:t>. Обязательство по оплате Товара считается исполненным с момента поступления денежных средств Продавцу. </w:t>
      </w:r>
    </w:p>
    <w:p w14:paraId="0D0DFAED" w14:textId="77777777" w:rsidR="003F47A3" w:rsidRPr="00400352" w:rsidRDefault="003F47A3" w:rsidP="00400352">
      <w:pPr>
        <w:suppressAutoHyphens w:val="0"/>
        <w:spacing w:line="312" w:lineRule="auto"/>
        <w:ind w:firstLine="709"/>
        <w:jc w:val="both"/>
        <w:rPr>
          <w:snapToGrid w:val="0"/>
          <w:sz w:val="24"/>
          <w:szCs w:val="24"/>
        </w:rPr>
      </w:pPr>
      <w:r w:rsidRPr="00400352">
        <w:rPr>
          <w:snapToGrid w:val="0"/>
          <w:sz w:val="24"/>
          <w:szCs w:val="24"/>
        </w:rPr>
        <w:t>2.</w:t>
      </w:r>
      <w:r w:rsidR="00400352" w:rsidRPr="00400352">
        <w:rPr>
          <w:snapToGrid w:val="0"/>
          <w:sz w:val="24"/>
          <w:szCs w:val="24"/>
        </w:rPr>
        <w:t>9</w:t>
      </w:r>
      <w:r w:rsidRPr="00400352">
        <w:rPr>
          <w:snapToGrid w:val="0"/>
          <w:sz w:val="24"/>
          <w:szCs w:val="24"/>
        </w:rPr>
        <w:t>. Право (требование), принадлежащее на основании обязательства кредитору, может быть передано им другому лицу по сделке без согласия должника.</w:t>
      </w:r>
    </w:p>
    <w:p w14:paraId="7A386A4E" w14:textId="77777777" w:rsidR="003F47A3" w:rsidRPr="00400352" w:rsidRDefault="003F47A3" w:rsidP="2A14CA75">
      <w:pPr>
        <w:suppressAutoHyphens w:val="0"/>
        <w:spacing w:line="312" w:lineRule="auto"/>
        <w:ind w:firstLine="709"/>
        <w:jc w:val="both"/>
        <w:rPr>
          <w:b/>
          <w:bCs/>
          <w:sz w:val="24"/>
          <w:szCs w:val="24"/>
        </w:rPr>
      </w:pPr>
      <w:r w:rsidRPr="00400352">
        <w:rPr>
          <w:snapToGrid w:val="0"/>
          <w:sz w:val="24"/>
          <w:szCs w:val="24"/>
        </w:rPr>
        <w:t>2.</w:t>
      </w:r>
      <w:r w:rsidR="00400352" w:rsidRPr="00400352">
        <w:rPr>
          <w:snapToGrid w:val="0"/>
          <w:sz w:val="24"/>
          <w:szCs w:val="24"/>
        </w:rPr>
        <w:t>10</w:t>
      </w:r>
      <w:r w:rsidRPr="00400352">
        <w:rPr>
          <w:snapToGrid w:val="0"/>
          <w:sz w:val="24"/>
          <w:szCs w:val="24"/>
        </w:rPr>
        <w:t>. Условия ст. 317.1 ГК РФ к отношениям сторон по настоящему договору не применяются.</w:t>
      </w:r>
    </w:p>
    <w:p w14:paraId="7F211763" w14:textId="4D3C54E6" w:rsidR="003F312A" w:rsidRPr="00400352" w:rsidRDefault="2A14CA75" w:rsidP="2A14CA75">
      <w:pPr>
        <w:spacing w:line="312" w:lineRule="auto"/>
        <w:ind w:left="360" w:firstLine="709"/>
        <w:jc w:val="center"/>
        <w:rPr>
          <w:b/>
          <w:bCs/>
          <w:sz w:val="24"/>
          <w:szCs w:val="24"/>
        </w:rPr>
      </w:pPr>
      <w:r w:rsidRPr="2A14CA75">
        <w:rPr>
          <w:b/>
          <w:bCs/>
          <w:sz w:val="24"/>
          <w:szCs w:val="24"/>
        </w:rPr>
        <w:t>3. УСЛОВИЯ ПЕРЕДАЧИ ТОВАРА.</w:t>
      </w:r>
    </w:p>
    <w:p w14:paraId="52CE0314" w14:textId="00C2146C" w:rsidR="00962C1E" w:rsidRPr="00400352" w:rsidRDefault="2A14CA75" w:rsidP="00400352">
      <w:pPr>
        <w:spacing w:line="312" w:lineRule="auto"/>
        <w:ind w:firstLine="709"/>
        <w:jc w:val="both"/>
        <w:rPr>
          <w:sz w:val="24"/>
          <w:szCs w:val="24"/>
        </w:rPr>
      </w:pPr>
      <w:r w:rsidRPr="2A14CA75">
        <w:rPr>
          <w:sz w:val="24"/>
          <w:szCs w:val="24"/>
        </w:rPr>
        <w:t>3.1. Отгрузка Товара производится:</w:t>
      </w:r>
    </w:p>
    <w:p w14:paraId="5D997FA9" w14:textId="77777777" w:rsidR="00A76CD5" w:rsidRPr="00400352" w:rsidRDefault="00962C1E" w:rsidP="00400352">
      <w:pPr>
        <w:pStyle w:val="a9"/>
        <w:numPr>
          <w:ilvl w:val="0"/>
          <w:numId w:val="9"/>
        </w:numPr>
        <w:spacing w:line="312" w:lineRule="auto"/>
        <w:ind w:firstLine="709"/>
        <w:jc w:val="both"/>
        <w:rPr>
          <w:sz w:val="24"/>
          <w:szCs w:val="24"/>
        </w:rPr>
      </w:pPr>
      <w:r w:rsidRPr="00400352">
        <w:rPr>
          <w:sz w:val="24"/>
          <w:szCs w:val="24"/>
        </w:rPr>
        <w:t xml:space="preserve">Силами Покупателя путем самовывоза Товара со склада </w:t>
      </w:r>
      <w:r w:rsidR="00FC257E" w:rsidRPr="00400352">
        <w:rPr>
          <w:sz w:val="24"/>
          <w:szCs w:val="24"/>
        </w:rPr>
        <w:t>Продавца</w:t>
      </w:r>
      <w:r w:rsidRPr="00400352">
        <w:rPr>
          <w:sz w:val="24"/>
          <w:szCs w:val="24"/>
        </w:rPr>
        <w:t xml:space="preserve">. </w:t>
      </w:r>
    </w:p>
    <w:p w14:paraId="51F2C3BE" w14:textId="6A36DE81" w:rsidR="003F47A3" w:rsidRPr="00400352" w:rsidRDefault="2A14CA75" w:rsidP="2A14CA75">
      <w:pPr>
        <w:pStyle w:val="a9"/>
        <w:numPr>
          <w:ilvl w:val="0"/>
          <w:numId w:val="9"/>
        </w:numPr>
        <w:spacing w:line="312" w:lineRule="auto"/>
        <w:ind w:firstLine="709"/>
        <w:jc w:val="both"/>
        <w:rPr>
          <w:sz w:val="24"/>
          <w:szCs w:val="24"/>
        </w:rPr>
      </w:pPr>
      <w:r w:rsidRPr="2A14CA75">
        <w:rPr>
          <w:sz w:val="24"/>
          <w:szCs w:val="24"/>
        </w:rPr>
        <w:lastRenderedPageBreak/>
        <w:t xml:space="preserve">Силами Покупателя путем самовывоза Товара со склада Продавца с привлечением </w:t>
      </w:r>
      <w:r w:rsidR="00CC112E" w:rsidRPr="2A14CA75">
        <w:rPr>
          <w:sz w:val="24"/>
          <w:szCs w:val="24"/>
        </w:rPr>
        <w:t>любой транспортной компании (перевозчика),</w:t>
      </w:r>
      <w:r w:rsidRPr="2A14CA75">
        <w:rPr>
          <w:sz w:val="24"/>
          <w:szCs w:val="24"/>
        </w:rPr>
        <w:t xml:space="preserve"> выбранной Покупателем. </w:t>
      </w:r>
    </w:p>
    <w:p w14:paraId="60893CFD" w14:textId="4CD1D0F7" w:rsidR="2A14CA75" w:rsidRDefault="2A14CA75" w:rsidP="2A14CA75">
      <w:pPr>
        <w:spacing w:line="312" w:lineRule="auto"/>
        <w:ind w:firstLine="709"/>
        <w:jc w:val="both"/>
        <w:rPr>
          <w:sz w:val="24"/>
          <w:szCs w:val="24"/>
        </w:rPr>
      </w:pPr>
      <w:r w:rsidRPr="2A14CA75">
        <w:rPr>
          <w:sz w:val="24"/>
          <w:szCs w:val="24"/>
        </w:rPr>
        <w:t>3.2. Отгрузка Товара со склада Продавца любым из указанных в п. 4.1 способов осуществляется в течение 5 (Пяти) дней с момента оплаты заказа Покупателем в кассу или на расчетный счет Продавца. В противном случае Продавец вправе требовать от Покупателя возмещения расходов на хранение данного Товара в размере 100 (Сто) рублей за один день хранения. Отгрузка Товара, отсутствующего на складе Продавца (заказные позиции), осуществляется в срок, не превышающий 90 календарных дней если иное не установлено соглашением сторон</w:t>
      </w:r>
      <w:r w:rsidRPr="2A14CA75">
        <w:t>.</w:t>
      </w:r>
    </w:p>
    <w:p w14:paraId="4446ACF9" w14:textId="143A38DE" w:rsidR="00400352" w:rsidRPr="00CC112E" w:rsidRDefault="2A14CA75" w:rsidP="00400352">
      <w:pPr>
        <w:spacing w:line="312" w:lineRule="auto"/>
        <w:ind w:firstLine="709"/>
        <w:jc w:val="both"/>
        <w:rPr>
          <w:sz w:val="24"/>
          <w:szCs w:val="24"/>
        </w:rPr>
      </w:pPr>
      <w:r w:rsidRPr="2A14CA75">
        <w:rPr>
          <w:sz w:val="24"/>
          <w:szCs w:val="24"/>
        </w:rPr>
        <w:t xml:space="preserve">3.3. Отгрузка Товара со склада Продавца осуществляется на основании доверенности, оформленной на имя уполномоченного представителя Покупателя. </w:t>
      </w:r>
    </w:p>
    <w:p w14:paraId="31146719" w14:textId="268454EB" w:rsidR="00400352" w:rsidRPr="00400352" w:rsidRDefault="2A14CA75" w:rsidP="00400352">
      <w:pPr>
        <w:spacing w:line="312" w:lineRule="auto"/>
        <w:ind w:firstLine="709"/>
        <w:jc w:val="both"/>
        <w:rPr>
          <w:sz w:val="24"/>
          <w:szCs w:val="24"/>
        </w:rPr>
      </w:pPr>
      <w:r w:rsidRPr="2A14CA75">
        <w:rPr>
          <w:sz w:val="24"/>
          <w:szCs w:val="24"/>
        </w:rPr>
        <w:t>3.4. Приемка Товара по количеству, ассортименту, качеству, комплектности, а также проверка на наличие всей необходимой документации на Товар, производятся Покупателем или его уполномоченным представителем в момент получения Товара.</w:t>
      </w:r>
    </w:p>
    <w:p w14:paraId="0869BADD" w14:textId="63D2FBA0" w:rsidR="00400352" w:rsidRPr="00CC112E" w:rsidRDefault="2A14CA75" w:rsidP="00400352">
      <w:pPr>
        <w:spacing w:line="312" w:lineRule="auto"/>
        <w:ind w:firstLine="709"/>
        <w:jc w:val="both"/>
        <w:rPr>
          <w:sz w:val="24"/>
          <w:szCs w:val="24"/>
        </w:rPr>
      </w:pPr>
      <w:r w:rsidRPr="2A14CA75">
        <w:rPr>
          <w:sz w:val="24"/>
          <w:szCs w:val="24"/>
        </w:rPr>
        <w:t xml:space="preserve">3.5. УПД должен быть оформлен следующим образом: подпись, фамилия, должность лица, осуществившего приемку Товара, дата и время приемки. Подпись заверяется печатью Покупателя или прилагается доверенность на получение материальных ценностей.   </w:t>
      </w:r>
    </w:p>
    <w:p w14:paraId="32D6C886" w14:textId="5FDF6302" w:rsidR="2A14CA75" w:rsidRPr="00CC112E" w:rsidRDefault="2A14CA75" w:rsidP="2A14CA75">
      <w:pPr>
        <w:spacing w:line="312" w:lineRule="auto"/>
        <w:ind w:firstLine="709"/>
        <w:jc w:val="both"/>
        <w:rPr>
          <w:sz w:val="24"/>
          <w:szCs w:val="24"/>
        </w:rPr>
      </w:pPr>
      <w:r w:rsidRPr="2A14CA75">
        <w:rPr>
          <w:sz w:val="24"/>
          <w:szCs w:val="24"/>
        </w:rPr>
        <w:t xml:space="preserve">3.6. Приемка Товара по количеству, ассортименту и качеству (видимые недостатки, которые можно обнаружить путем осмотра Товара без вскрытия тары, упаковки) производится Покупателем в момент получения Товара от Продавца. </w:t>
      </w:r>
    </w:p>
    <w:p w14:paraId="559063BF" w14:textId="5349E504" w:rsidR="2A14CA75" w:rsidRPr="00CC112E" w:rsidRDefault="2A14CA75" w:rsidP="2A14CA75">
      <w:pPr>
        <w:spacing w:line="312" w:lineRule="auto"/>
        <w:ind w:firstLine="709"/>
        <w:jc w:val="both"/>
        <w:rPr>
          <w:sz w:val="24"/>
          <w:szCs w:val="24"/>
        </w:rPr>
      </w:pPr>
      <w:r w:rsidRPr="2A14CA75">
        <w:rPr>
          <w:sz w:val="24"/>
          <w:szCs w:val="24"/>
        </w:rPr>
        <w:t xml:space="preserve">3.7. Качество Товара соответствует установленным в РФ государственным стандартам. </w:t>
      </w:r>
    </w:p>
    <w:p w14:paraId="486D8D1D" w14:textId="3CFF6733" w:rsidR="2A14CA75" w:rsidRPr="00CC112E" w:rsidRDefault="2A14CA75" w:rsidP="2A14CA75">
      <w:pPr>
        <w:spacing w:line="312" w:lineRule="auto"/>
        <w:ind w:firstLine="709"/>
        <w:jc w:val="both"/>
        <w:rPr>
          <w:sz w:val="24"/>
          <w:szCs w:val="24"/>
        </w:rPr>
      </w:pPr>
      <w:r w:rsidRPr="2A14CA75">
        <w:rPr>
          <w:sz w:val="24"/>
          <w:szCs w:val="24"/>
        </w:rPr>
        <w:t xml:space="preserve">3.8. В случае выявления в процессе эксплуатации Товара скрытых дефектов, которые не могли быть обнаружены в процессе приемки, Покупатель составляет и направляет Продавцу Претензию с приложением Акта о скрытых недостатках товара в течение 30 (тридцати) календарных дней. В случае удовлетворения Претензии Покупателя, Продавец в 14-дневный срок (при наличии товара на складе Продавца) с момента возврата Покупателем товара с браком на склад Продавца, обязан заменить Товар ненадлежащего качества на аналогичный Товар надлежащего качества. В противном случае Покупатель вправе требовать уменьшения суммы оплаты на сумму выявленного брака или замены на иной товар с соответствующим перерасчетом суммы оплаты. При этом уменьшение суммы оплаты не освобождает Покупателя от обязанности по возврату Товара с производственным браком. В случае отсутствии Товара на складе Продавца срок замены Товара согласуется Сторонами в дополнительном соглашении. Возврат Товара с выявленным производственным браком осуществляется силами и за счет Покупателя. Замена товара считается осуществленной с момента отгрузки Товара Покупателю со склада Продавца. </w:t>
      </w:r>
    </w:p>
    <w:p w14:paraId="54A72ED0" w14:textId="494A2529" w:rsidR="2A14CA75" w:rsidRPr="00CC112E" w:rsidRDefault="2A14CA75" w:rsidP="2A14CA75">
      <w:pPr>
        <w:spacing w:line="312" w:lineRule="auto"/>
        <w:ind w:firstLine="709"/>
        <w:jc w:val="both"/>
        <w:rPr>
          <w:sz w:val="24"/>
          <w:szCs w:val="24"/>
        </w:rPr>
      </w:pPr>
      <w:r w:rsidRPr="2A14CA75">
        <w:rPr>
          <w:sz w:val="24"/>
          <w:szCs w:val="24"/>
        </w:rPr>
        <w:t xml:space="preserve">3.9. Срок рассмотрения претензии 10 (десять) банковских дней. В претензии должно быть указано количество Продукции, по которому заявлена претензия, содержание и основание претензии, а </w:t>
      </w:r>
      <w:r w:rsidR="00CC112E" w:rsidRPr="2A14CA75">
        <w:rPr>
          <w:sz w:val="24"/>
          <w:szCs w:val="24"/>
        </w:rPr>
        <w:t>также</w:t>
      </w:r>
      <w:r w:rsidRPr="2A14CA75">
        <w:rPr>
          <w:sz w:val="24"/>
          <w:szCs w:val="24"/>
        </w:rPr>
        <w:t xml:space="preserve"> конкретные требования Покупателя. Претензия должна быть подтверждена актами и иными необходимыми документами. Претензия передается лично, заказным письмом или курьерской доставкой с вручением уполномоченному представителю Продавца под расписку и с приложением всех документов, доказывающих обоснованность претензии.</w:t>
      </w:r>
    </w:p>
    <w:p w14:paraId="7119322D" w14:textId="7D178F96" w:rsidR="00725D87" w:rsidRPr="00400352" w:rsidRDefault="2A14CA75" w:rsidP="00400352">
      <w:pPr>
        <w:spacing w:line="312" w:lineRule="auto"/>
        <w:ind w:firstLine="709"/>
        <w:jc w:val="both"/>
        <w:rPr>
          <w:sz w:val="24"/>
          <w:szCs w:val="24"/>
        </w:rPr>
      </w:pPr>
      <w:r w:rsidRPr="2A14CA75">
        <w:rPr>
          <w:sz w:val="24"/>
          <w:szCs w:val="24"/>
        </w:rPr>
        <w:t>3.10. Право собственности, риск случайной гибели или повреждения Товара переходит от Продавца к Покупателю с момента фактической передачи Товара Покупателю или фактической передачи Товара перевозчику для доставки его Покупателю.</w:t>
      </w:r>
    </w:p>
    <w:p w14:paraId="497B8C98" w14:textId="3B6CF281" w:rsidR="00400352" w:rsidRPr="00400352" w:rsidRDefault="2A14CA75" w:rsidP="00400352">
      <w:pPr>
        <w:spacing w:line="312" w:lineRule="auto"/>
        <w:ind w:firstLine="709"/>
        <w:jc w:val="center"/>
        <w:rPr>
          <w:color w:val="000000"/>
          <w:sz w:val="24"/>
          <w:szCs w:val="24"/>
          <w:lang w:eastAsia="ru-RU"/>
        </w:rPr>
      </w:pPr>
      <w:r w:rsidRPr="2A14CA75">
        <w:rPr>
          <w:b/>
          <w:bCs/>
          <w:color w:val="000000" w:themeColor="text1"/>
          <w:sz w:val="24"/>
          <w:szCs w:val="24"/>
          <w:lang w:eastAsia="ru-RU"/>
        </w:rPr>
        <w:lastRenderedPageBreak/>
        <w:t>4.</w:t>
      </w:r>
      <w:r w:rsidRPr="2A14CA75">
        <w:rPr>
          <w:color w:val="000000" w:themeColor="text1"/>
          <w:sz w:val="24"/>
          <w:szCs w:val="24"/>
          <w:lang w:eastAsia="ru-RU"/>
        </w:rPr>
        <w:t xml:space="preserve"> </w:t>
      </w:r>
      <w:r w:rsidRPr="2A14CA75">
        <w:rPr>
          <w:b/>
          <w:bCs/>
          <w:color w:val="000000" w:themeColor="text1"/>
          <w:sz w:val="24"/>
          <w:szCs w:val="24"/>
          <w:lang w:eastAsia="ru-RU"/>
        </w:rPr>
        <w:t>ОТВЕТСТВЕННОСТЬ СТОРОН</w:t>
      </w:r>
    </w:p>
    <w:p w14:paraId="7DF41C92" w14:textId="275984D0" w:rsidR="00400352" w:rsidRPr="00400352" w:rsidRDefault="2A14CA75" w:rsidP="00400352">
      <w:pPr>
        <w:spacing w:line="312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2A14CA75">
        <w:rPr>
          <w:color w:val="000000" w:themeColor="text1"/>
          <w:sz w:val="24"/>
          <w:szCs w:val="24"/>
          <w:lang w:eastAsia="ru-RU"/>
        </w:rPr>
        <w:t xml:space="preserve">4.1. Стороны несут ответственность за </w:t>
      </w:r>
      <w:r w:rsidR="00CC112E" w:rsidRPr="2A14CA75">
        <w:rPr>
          <w:color w:val="000000" w:themeColor="text1"/>
          <w:sz w:val="24"/>
          <w:szCs w:val="24"/>
          <w:lang w:eastAsia="ru-RU"/>
        </w:rPr>
        <w:t>неисполнение</w:t>
      </w:r>
      <w:r w:rsidRPr="2A14CA75">
        <w:rPr>
          <w:color w:val="000000" w:themeColor="text1"/>
          <w:sz w:val="24"/>
          <w:szCs w:val="24"/>
          <w:lang w:eastAsia="ru-RU"/>
        </w:rPr>
        <w:t xml:space="preserve"> или ненадлежащее исполнение обязательств по настоящему Договору в соответствии с действующим законодательством РФ и настоящим Договором.</w:t>
      </w:r>
    </w:p>
    <w:p w14:paraId="22B5F2EE" w14:textId="3B4D6CF2" w:rsidR="00400352" w:rsidRPr="00400352" w:rsidRDefault="2A14CA75" w:rsidP="00400352">
      <w:pPr>
        <w:spacing w:line="312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2A14CA75">
        <w:rPr>
          <w:color w:val="000000" w:themeColor="text1"/>
          <w:sz w:val="24"/>
          <w:szCs w:val="24"/>
          <w:lang w:eastAsia="ru-RU"/>
        </w:rPr>
        <w:t xml:space="preserve">4.2. Покупатель уплачивает Продавцу штраф за необоснованный отказ от приёмки товара, согласно заявкам, спецификациям в размере 0,1% от суммы не принятого или не выбранного товара за каждый день просрочки, но не более 10% от стоимости вышеуказанного товара. Однако уплата штрафа не освобождает Заказчика от надлежащего исполнения обязанности приёмки товара. </w:t>
      </w:r>
    </w:p>
    <w:p w14:paraId="442AD2C7" w14:textId="3E11F4F4" w:rsidR="00400352" w:rsidRPr="00400352" w:rsidRDefault="2A14CA75" w:rsidP="00400352">
      <w:pPr>
        <w:spacing w:line="312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2A14CA75">
        <w:rPr>
          <w:color w:val="000000" w:themeColor="text1"/>
          <w:sz w:val="24"/>
          <w:szCs w:val="24"/>
          <w:lang w:eastAsia="ru-RU"/>
        </w:rPr>
        <w:t>4.3. Продавец вправе распорядиться своевременно не принятым товаром (при условии уведомления Покупателя о необходимости принять товар) и перечислить Покупателю уплаченные денежные средства за минусом штрафных санкций за несвоевременный приемку товара.</w:t>
      </w:r>
    </w:p>
    <w:p w14:paraId="213625C2" w14:textId="0CC0F663" w:rsidR="00400352" w:rsidRPr="00400352" w:rsidRDefault="2A14CA75" w:rsidP="00400352">
      <w:pPr>
        <w:spacing w:line="312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2A14CA75">
        <w:rPr>
          <w:color w:val="000000" w:themeColor="text1"/>
          <w:sz w:val="24"/>
          <w:szCs w:val="24"/>
          <w:lang w:eastAsia="ru-RU"/>
        </w:rPr>
        <w:t>4.4. Сторона настоящего Договора, не исполнившая или не надлежащим образом исполнившая обязательство, в соответствии со ст. 401 ГК РФ несет ответственность, если не докажет, что надлежащее исполнение оказалось невозможным вследствие непреодолимой силы, то есть чрезвычайных и не предотвратимых при данных условиях обстоятельств.</w:t>
      </w:r>
    </w:p>
    <w:p w14:paraId="5DE6261A" w14:textId="01973520" w:rsidR="00400352" w:rsidRPr="00400352" w:rsidRDefault="2A14CA75" w:rsidP="00400352">
      <w:pPr>
        <w:spacing w:line="312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2A14CA75">
        <w:rPr>
          <w:color w:val="000000" w:themeColor="text1"/>
          <w:sz w:val="24"/>
          <w:szCs w:val="24"/>
          <w:lang w:eastAsia="ru-RU"/>
        </w:rPr>
        <w:t>4.5. Все споры по настоящему Договору разрешаются путем переговоров. При не достижении согласия данные споры решаются в соответствии с действующим законодательством. Срок рассмотрения претензии 10 (десять) календарных дней со дня ее получения от контрагента.</w:t>
      </w:r>
    </w:p>
    <w:p w14:paraId="5B8C8885" w14:textId="2974485F" w:rsidR="00400352" w:rsidRPr="00400352" w:rsidRDefault="2A14CA75" w:rsidP="00400352">
      <w:pPr>
        <w:spacing w:line="312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2A14CA75">
        <w:rPr>
          <w:color w:val="000000" w:themeColor="text1"/>
          <w:sz w:val="24"/>
          <w:szCs w:val="24"/>
          <w:lang w:eastAsia="ru-RU"/>
        </w:rPr>
        <w:t>4.6. Применимым правом по настоящему Договору являются действующее законодательство РФ.</w:t>
      </w:r>
    </w:p>
    <w:p w14:paraId="6F96831B" w14:textId="23847D49" w:rsidR="00400352" w:rsidRPr="00400352" w:rsidRDefault="2A14CA75" w:rsidP="00400352">
      <w:pPr>
        <w:spacing w:line="312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2A14CA75">
        <w:rPr>
          <w:color w:val="000000" w:themeColor="text1"/>
          <w:sz w:val="24"/>
          <w:szCs w:val="24"/>
          <w:lang w:eastAsia="ru-RU"/>
        </w:rPr>
        <w:t>4.7. Покупатель обязан сообщать Продавцу в кратчайшие сроки о существенных фактах своей хоз. деятельности, о проведении процедур реорганизации, ликвидации, банкротства, о всех изменениях банковских реквизитов, места регистрации и почтовых реквизитов, наименования Продавца, назначения исполнительного органа.</w:t>
      </w:r>
    </w:p>
    <w:p w14:paraId="66B0E057" w14:textId="27F8C95E" w:rsidR="00400352" w:rsidRPr="00400352" w:rsidRDefault="2A14CA75" w:rsidP="00400352">
      <w:pPr>
        <w:spacing w:line="312" w:lineRule="auto"/>
        <w:ind w:firstLine="709"/>
        <w:jc w:val="center"/>
        <w:rPr>
          <w:color w:val="000000"/>
          <w:sz w:val="24"/>
          <w:szCs w:val="24"/>
          <w:lang w:eastAsia="ru-RU"/>
        </w:rPr>
      </w:pPr>
      <w:r w:rsidRPr="2A14CA75">
        <w:rPr>
          <w:b/>
          <w:bCs/>
          <w:color w:val="000000" w:themeColor="text1"/>
          <w:sz w:val="24"/>
          <w:szCs w:val="24"/>
          <w:lang w:eastAsia="ru-RU"/>
        </w:rPr>
        <w:t>5. ЗАКЛЮЧИТЕЛЬНЫЕ ПОЛОЖЕНИЯ</w:t>
      </w:r>
    </w:p>
    <w:p w14:paraId="7FD6F5C4" w14:textId="38B609A0" w:rsidR="00400352" w:rsidRPr="00400352" w:rsidRDefault="2A14CA75" w:rsidP="00400352">
      <w:pPr>
        <w:spacing w:line="312" w:lineRule="auto"/>
        <w:ind w:left="11" w:firstLine="709"/>
        <w:jc w:val="both"/>
        <w:rPr>
          <w:color w:val="000000"/>
          <w:sz w:val="24"/>
          <w:szCs w:val="24"/>
          <w:lang w:eastAsia="ru-RU"/>
        </w:rPr>
      </w:pPr>
      <w:r w:rsidRPr="2A14CA75">
        <w:rPr>
          <w:color w:val="000000" w:themeColor="text1"/>
          <w:sz w:val="24"/>
          <w:szCs w:val="24"/>
          <w:lang w:eastAsia="ru-RU"/>
        </w:rPr>
        <w:t xml:space="preserve">5.1. Оферта между Сторонами вступает в силу с момента ее Акцепта Покупателем, и действует до полного исполнения Сторонами принятых обязательств. </w:t>
      </w:r>
      <w:r w:rsidRPr="2A14CA75">
        <w:rPr>
          <w:b/>
          <w:bCs/>
          <w:color w:val="000000" w:themeColor="text1"/>
          <w:sz w:val="24"/>
          <w:szCs w:val="24"/>
          <w:lang w:eastAsia="ru-RU"/>
        </w:rPr>
        <w:t>Оферта действует только для клиентов, у которых не заключен письменный договор.</w:t>
      </w:r>
    </w:p>
    <w:p w14:paraId="6568E6D8" w14:textId="061BEF64" w:rsidR="00400352" w:rsidRPr="00400352" w:rsidRDefault="2A14CA75" w:rsidP="2A14CA75">
      <w:pPr>
        <w:spacing w:line="312" w:lineRule="auto"/>
        <w:ind w:left="11" w:firstLine="709"/>
        <w:jc w:val="both"/>
        <w:rPr>
          <w:color w:val="000000" w:themeColor="text1"/>
          <w:sz w:val="24"/>
          <w:szCs w:val="24"/>
          <w:lang w:eastAsia="ru-RU"/>
        </w:rPr>
      </w:pPr>
      <w:r w:rsidRPr="2A14CA75">
        <w:rPr>
          <w:color w:val="000000" w:themeColor="text1"/>
          <w:sz w:val="24"/>
          <w:szCs w:val="24"/>
          <w:lang w:eastAsia="ru-RU"/>
        </w:rPr>
        <w:t>5.2.</w:t>
      </w:r>
      <w:r w:rsidRPr="2A14CA75">
        <w:rPr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2A14CA75">
        <w:rPr>
          <w:color w:val="000000" w:themeColor="text1"/>
          <w:sz w:val="24"/>
          <w:szCs w:val="24"/>
          <w:lang w:eastAsia="ru-RU"/>
        </w:rPr>
        <w:t>Любые изменения или дополнения к настоящему Договору после его Акцепта, действительны только в том случае, если они совершены в письменной форме и подписаны сторонами.</w:t>
      </w:r>
    </w:p>
    <w:p w14:paraId="028FFC16" w14:textId="23E88087" w:rsidR="00400352" w:rsidRPr="00400352" w:rsidRDefault="2A14CA75" w:rsidP="2A14CA75">
      <w:pPr>
        <w:spacing w:line="312" w:lineRule="auto"/>
        <w:ind w:left="11" w:firstLine="709"/>
        <w:jc w:val="both"/>
        <w:rPr>
          <w:color w:val="000000" w:themeColor="text1"/>
          <w:sz w:val="24"/>
          <w:szCs w:val="24"/>
          <w:lang w:eastAsia="ru-RU"/>
        </w:rPr>
      </w:pPr>
      <w:r w:rsidRPr="2A14CA75">
        <w:rPr>
          <w:color w:val="000000" w:themeColor="text1"/>
          <w:sz w:val="24"/>
          <w:szCs w:val="24"/>
          <w:lang w:eastAsia="ru-RU"/>
        </w:rPr>
        <w:t xml:space="preserve">5.3. </w:t>
      </w:r>
      <w:r w:rsidRPr="2A14CA75">
        <w:rPr>
          <w:sz w:val="24"/>
          <w:szCs w:val="24"/>
        </w:rPr>
        <w:t>Стороны обязуются сохранять в тайне информацию о ценах, клиентах и иную конфиденциальную коммерческую информацию.</w:t>
      </w:r>
    </w:p>
    <w:p w14:paraId="705BF178" w14:textId="5E4035FD" w:rsidR="00400352" w:rsidRPr="00400352" w:rsidRDefault="2A14CA75" w:rsidP="2A14CA75">
      <w:pPr>
        <w:spacing w:line="312" w:lineRule="auto"/>
        <w:ind w:left="11" w:firstLine="709"/>
        <w:jc w:val="both"/>
        <w:rPr>
          <w:color w:val="000000"/>
          <w:sz w:val="24"/>
          <w:szCs w:val="24"/>
          <w:lang w:eastAsia="ru-RU"/>
        </w:rPr>
      </w:pPr>
      <w:r w:rsidRPr="2A14CA75">
        <w:rPr>
          <w:color w:val="000000" w:themeColor="text1"/>
          <w:sz w:val="24"/>
          <w:szCs w:val="24"/>
          <w:lang w:eastAsia="ru-RU"/>
        </w:rPr>
        <w:t xml:space="preserve">5.4. Продавец вправе самостоятельно вносить любые изменения и дополнения в настоящий Договор до его Акцепта, информируя о таких изменениях путем публикации новой редакции в сети Интернет на сайте </w:t>
      </w:r>
      <w:hyperlink r:id="rId9" w:history="1">
        <w:r w:rsidR="00CC112E" w:rsidRPr="003E53B5">
          <w:rPr>
            <w:rStyle w:val="ac"/>
            <w:sz w:val="24"/>
            <w:szCs w:val="24"/>
            <w:lang w:eastAsia="ru-RU"/>
          </w:rPr>
          <w:t>https://www.mebel-stroy.ru/company/</w:t>
        </w:r>
      </w:hyperlink>
      <w:r w:rsidR="00CC112E">
        <w:rPr>
          <w:color w:val="000000" w:themeColor="text1"/>
          <w:sz w:val="24"/>
          <w:szCs w:val="24"/>
          <w:lang w:eastAsia="ru-RU"/>
        </w:rPr>
        <w:t xml:space="preserve"> </w:t>
      </w:r>
      <w:r w:rsidRPr="2A14CA75">
        <w:rPr>
          <w:color w:val="000000" w:themeColor="text1"/>
          <w:sz w:val="24"/>
          <w:szCs w:val="24"/>
          <w:lang w:eastAsia="ru-RU"/>
        </w:rPr>
        <w:t>не ранее, чем за 1 (один) рабочий день до вступления в силу таких изменений и дополнений.</w:t>
      </w:r>
    </w:p>
    <w:p w14:paraId="51687FF3" w14:textId="2272472A" w:rsidR="00400352" w:rsidRPr="00400352" w:rsidRDefault="2A14CA75" w:rsidP="00400352">
      <w:pPr>
        <w:spacing w:line="312" w:lineRule="auto"/>
        <w:ind w:left="11" w:firstLine="709"/>
        <w:jc w:val="both"/>
        <w:rPr>
          <w:color w:val="000000"/>
          <w:sz w:val="24"/>
          <w:szCs w:val="24"/>
          <w:lang w:eastAsia="ru-RU"/>
        </w:rPr>
      </w:pPr>
      <w:r w:rsidRPr="2A14CA75">
        <w:rPr>
          <w:color w:val="000000" w:themeColor="text1"/>
          <w:sz w:val="24"/>
          <w:szCs w:val="24"/>
          <w:lang w:eastAsia="ru-RU"/>
        </w:rPr>
        <w:t>5.5. В случае изменения наименования, местонахождения, банковских реквизитов и других данных каждая из Сторон обязана в пятидневный срок в письменной форме сообщить другой Стороне о произошедших изменениях.</w:t>
      </w:r>
    </w:p>
    <w:p w14:paraId="36577693" w14:textId="18195F44" w:rsidR="2A14CA75" w:rsidRDefault="2A14CA75" w:rsidP="2A14CA75">
      <w:pPr>
        <w:spacing w:line="312" w:lineRule="auto"/>
        <w:ind w:left="11" w:firstLine="709"/>
        <w:jc w:val="both"/>
        <w:rPr>
          <w:color w:val="000000" w:themeColor="text1"/>
          <w:sz w:val="24"/>
          <w:szCs w:val="24"/>
          <w:lang w:eastAsia="ru-RU"/>
        </w:rPr>
      </w:pPr>
      <w:r w:rsidRPr="2A14CA75">
        <w:rPr>
          <w:color w:val="000000" w:themeColor="text1"/>
          <w:sz w:val="24"/>
          <w:szCs w:val="24"/>
          <w:lang w:eastAsia="ru-RU"/>
        </w:rPr>
        <w:lastRenderedPageBreak/>
        <w:t>5.6. Все документы. Направленные по факсимильной связи, электронной почте, имеют полную юридическую силу, при этом стороны обязуются в течение 10 (десяти) календарных дней с момента подписания документов при помощи факсимильной связи, обменяться оригиналами документов.</w:t>
      </w:r>
    </w:p>
    <w:p w14:paraId="343C147D" w14:textId="6ADF2DCB" w:rsidR="2A14CA75" w:rsidRDefault="2A14CA75" w:rsidP="2A14CA75">
      <w:pPr>
        <w:spacing w:line="312" w:lineRule="auto"/>
        <w:ind w:left="11" w:firstLine="709"/>
        <w:jc w:val="both"/>
        <w:rPr>
          <w:color w:val="000000" w:themeColor="text1"/>
          <w:sz w:val="24"/>
          <w:szCs w:val="24"/>
          <w:lang w:eastAsia="ru-RU"/>
        </w:rPr>
      </w:pPr>
      <w:r w:rsidRPr="2A14CA75">
        <w:rPr>
          <w:color w:val="000000" w:themeColor="text1"/>
          <w:sz w:val="24"/>
          <w:szCs w:val="24"/>
          <w:lang w:eastAsia="ru-RU"/>
        </w:rPr>
        <w:t xml:space="preserve">5.7. </w:t>
      </w:r>
      <w:r w:rsidRPr="2A14CA75">
        <w:rPr>
          <w:sz w:val="24"/>
          <w:szCs w:val="24"/>
        </w:rPr>
        <w:t>В целях эффективного и своевременного информационного взаимодействия Продавец может за свой счет информировать Покупателя о наступлении следующих событий: срока оплаты и/или просрочки оплаты за отгруженный товар, планируемых акциях и скидках и иных проводимых им мероприятиях. Информация предоставляется в течение дня с 09:00 часов до 19:00 часов путем рассылки SMS- уведомлений и/или сообщений по электронной почте. Номер мобильного телефона и/или адрес электронной почты Покупатель сообщает представителю Продавца в удобной для него форме. Настоящим Покупатель выражает свое согласие на предоставление Продавцом информации.</w:t>
      </w:r>
    </w:p>
    <w:p w14:paraId="094367BE" w14:textId="59532F08" w:rsidR="00400352" w:rsidRPr="00400352" w:rsidRDefault="2A14CA75" w:rsidP="00400352">
      <w:pPr>
        <w:spacing w:line="312" w:lineRule="auto"/>
        <w:ind w:left="11" w:firstLine="709"/>
        <w:jc w:val="both"/>
        <w:rPr>
          <w:color w:val="000000"/>
          <w:sz w:val="24"/>
          <w:szCs w:val="24"/>
          <w:lang w:eastAsia="ru-RU"/>
        </w:rPr>
      </w:pPr>
      <w:r w:rsidRPr="2A14CA75">
        <w:rPr>
          <w:color w:val="000000" w:themeColor="text1"/>
          <w:sz w:val="24"/>
          <w:szCs w:val="24"/>
          <w:lang w:eastAsia="ru-RU"/>
        </w:rPr>
        <w:t xml:space="preserve">5.8. </w:t>
      </w:r>
      <w:bookmarkStart w:id="5" w:name="OLE_LINK42"/>
      <w:bookmarkStart w:id="6" w:name="OLE_LINK43"/>
      <w:bookmarkStart w:id="7" w:name="OLE_LINK44"/>
      <w:r w:rsidRPr="2A14CA75">
        <w:rPr>
          <w:color w:val="000000" w:themeColor="text1"/>
          <w:sz w:val="24"/>
          <w:szCs w:val="24"/>
          <w:lang w:eastAsia="ru-RU"/>
        </w:rPr>
        <w:t>Продавец гарантирует, что:</w:t>
      </w:r>
    </w:p>
    <w:p w14:paraId="18C43DCF" w14:textId="77777777" w:rsidR="00400352" w:rsidRPr="00400352" w:rsidRDefault="00400352" w:rsidP="00400352">
      <w:pPr>
        <w:spacing w:line="312" w:lineRule="auto"/>
        <w:ind w:left="720" w:firstLine="709"/>
        <w:jc w:val="both"/>
        <w:rPr>
          <w:color w:val="000000"/>
          <w:sz w:val="24"/>
          <w:szCs w:val="24"/>
          <w:lang w:eastAsia="ru-RU"/>
        </w:rPr>
      </w:pPr>
      <w:r w:rsidRPr="00400352">
        <w:rPr>
          <w:color w:val="000000"/>
          <w:sz w:val="24"/>
          <w:szCs w:val="24"/>
          <w:lang w:eastAsia="ru-RU"/>
        </w:rPr>
        <w:t>- зарегистрирован в ЕГРЮЛ лежащим образом;</w:t>
      </w:r>
    </w:p>
    <w:p w14:paraId="22414758" w14:textId="77777777" w:rsidR="00400352" w:rsidRPr="00400352" w:rsidRDefault="00400352" w:rsidP="00400352">
      <w:pPr>
        <w:spacing w:line="312" w:lineRule="auto"/>
        <w:ind w:left="720" w:firstLine="709"/>
        <w:jc w:val="both"/>
        <w:rPr>
          <w:color w:val="000000"/>
          <w:sz w:val="24"/>
          <w:szCs w:val="24"/>
          <w:lang w:eastAsia="ru-RU"/>
        </w:rPr>
      </w:pPr>
      <w:r w:rsidRPr="00400352">
        <w:rPr>
          <w:color w:val="000000"/>
          <w:sz w:val="24"/>
          <w:szCs w:val="24"/>
          <w:lang w:eastAsia="ru-RU"/>
        </w:rPr>
        <w:t>- уплачивает все обязательные налоги и сборы, ведёт бухгалтерский и налоговый учёт, а также своевременно подает в налоговые и гос. органы отчётность;</w:t>
      </w:r>
    </w:p>
    <w:p w14:paraId="2DDD52CF" w14:textId="77777777" w:rsidR="00400352" w:rsidRPr="00400352" w:rsidRDefault="00400352" w:rsidP="00400352">
      <w:pPr>
        <w:spacing w:line="312" w:lineRule="auto"/>
        <w:ind w:left="720" w:firstLine="709"/>
        <w:jc w:val="both"/>
        <w:rPr>
          <w:color w:val="000000"/>
          <w:sz w:val="24"/>
          <w:szCs w:val="24"/>
          <w:lang w:eastAsia="ru-RU"/>
        </w:rPr>
      </w:pPr>
      <w:r w:rsidRPr="00400352">
        <w:rPr>
          <w:color w:val="000000"/>
          <w:sz w:val="24"/>
          <w:szCs w:val="24"/>
          <w:lang w:eastAsia="ru-RU"/>
        </w:rPr>
        <w:t>- его исполнительный орган находится и осуществляет функции управления по месту регистрации юр. лица, и в нём нет дисквалифицированных лиц;</w:t>
      </w:r>
    </w:p>
    <w:p w14:paraId="158D6A21" w14:textId="77777777" w:rsidR="00400352" w:rsidRPr="00400352" w:rsidRDefault="00400352" w:rsidP="00400352">
      <w:pPr>
        <w:spacing w:line="312" w:lineRule="auto"/>
        <w:ind w:left="720" w:firstLine="709"/>
        <w:jc w:val="both"/>
        <w:rPr>
          <w:color w:val="000000"/>
          <w:sz w:val="24"/>
          <w:szCs w:val="24"/>
          <w:lang w:eastAsia="ru-RU"/>
        </w:rPr>
      </w:pPr>
      <w:r w:rsidRPr="00400352">
        <w:rPr>
          <w:color w:val="000000"/>
          <w:sz w:val="24"/>
          <w:szCs w:val="24"/>
          <w:lang w:eastAsia="ru-RU"/>
        </w:rPr>
        <w:t>- для заключения и исполнения договора он получил необходимые согласия, одобрения, разрешения и лицензии;</w:t>
      </w:r>
    </w:p>
    <w:p w14:paraId="1CF97240" w14:textId="77777777" w:rsidR="00400352" w:rsidRPr="00400352" w:rsidRDefault="00400352" w:rsidP="00400352">
      <w:pPr>
        <w:spacing w:line="312" w:lineRule="auto"/>
        <w:ind w:left="720" w:firstLine="709"/>
        <w:jc w:val="both"/>
        <w:rPr>
          <w:color w:val="000000"/>
          <w:sz w:val="24"/>
          <w:szCs w:val="24"/>
          <w:lang w:eastAsia="ru-RU"/>
        </w:rPr>
      </w:pPr>
      <w:r w:rsidRPr="00400352">
        <w:rPr>
          <w:color w:val="000000"/>
          <w:sz w:val="24"/>
          <w:szCs w:val="24"/>
          <w:lang w:eastAsia="ru-RU"/>
        </w:rPr>
        <w:t>- не существует документов, которые запрещают или ограничивают его право заключать и исполнять договор;</w:t>
      </w:r>
    </w:p>
    <w:p w14:paraId="384E6B6C" w14:textId="77777777" w:rsidR="00400352" w:rsidRPr="00400352" w:rsidRDefault="00400352" w:rsidP="00400352">
      <w:pPr>
        <w:spacing w:line="312" w:lineRule="auto"/>
        <w:ind w:left="720" w:firstLine="709"/>
        <w:jc w:val="both"/>
        <w:rPr>
          <w:color w:val="000000"/>
          <w:sz w:val="24"/>
          <w:szCs w:val="24"/>
          <w:lang w:eastAsia="ru-RU"/>
        </w:rPr>
      </w:pPr>
      <w:r w:rsidRPr="00400352">
        <w:rPr>
          <w:color w:val="000000"/>
          <w:sz w:val="24"/>
          <w:szCs w:val="24"/>
          <w:lang w:eastAsia="ru-RU"/>
        </w:rPr>
        <w:t>- предоставит Покупателю надлежащим образом оформленные первичные документы на товар;</w:t>
      </w:r>
    </w:p>
    <w:p w14:paraId="63090028" w14:textId="466666B6" w:rsidR="00400352" w:rsidRPr="00400352" w:rsidRDefault="2A14CA75" w:rsidP="00400352">
      <w:pPr>
        <w:spacing w:line="312" w:lineRule="auto"/>
        <w:ind w:left="720" w:firstLine="709"/>
        <w:jc w:val="both"/>
        <w:rPr>
          <w:color w:val="000000"/>
          <w:sz w:val="24"/>
          <w:szCs w:val="24"/>
          <w:lang w:eastAsia="ru-RU"/>
        </w:rPr>
      </w:pPr>
      <w:r w:rsidRPr="2A14CA75">
        <w:rPr>
          <w:color w:val="000000" w:themeColor="text1"/>
          <w:sz w:val="24"/>
          <w:szCs w:val="24"/>
          <w:lang w:eastAsia="ru-RU"/>
        </w:rPr>
        <w:t>- все операции по покупке товара, выполнению работ и пр. со своими контрагентами (Поставщиками / субподрядчиками) Продавец полностью отразит в первичной документации, а также бухгалтерской, налоговой, статистической отчётности;</w:t>
      </w:r>
    </w:p>
    <w:bookmarkEnd w:id="5"/>
    <w:bookmarkEnd w:id="6"/>
    <w:bookmarkEnd w:id="7"/>
    <w:p w14:paraId="011E150C" w14:textId="1919D919" w:rsidR="00400352" w:rsidRPr="00400352" w:rsidRDefault="2A14CA75" w:rsidP="2A14CA75">
      <w:pPr>
        <w:spacing w:line="312" w:lineRule="auto"/>
        <w:ind w:left="720" w:firstLine="709"/>
        <w:jc w:val="both"/>
        <w:rPr>
          <w:color w:val="000000" w:themeColor="text1"/>
          <w:sz w:val="24"/>
          <w:szCs w:val="24"/>
          <w:lang w:eastAsia="ru-RU"/>
        </w:rPr>
      </w:pPr>
      <w:r w:rsidRPr="2A14CA75">
        <w:rPr>
          <w:color w:val="000000" w:themeColor="text1"/>
          <w:sz w:val="24"/>
          <w:szCs w:val="24"/>
          <w:lang w:eastAsia="ru-RU"/>
        </w:rPr>
        <w:t>- по требованию Покупателя или налоговых органов предоставит не позднее 15 рабочих дней со дня получения запроса надлежащим образом заверенные копии Документов, относящихся к выполнению настоящего Договора. Документы должны подтверждать гарантии и заверения, указанные в договоре.</w:t>
      </w:r>
    </w:p>
    <w:p w14:paraId="34A037CD" w14:textId="509A257C" w:rsidR="00400352" w:rsidRPr="00400352" w:rsidRDefault="2A14CA75" w:rsidP="2A14CA75">
      <w:pPr>
        <w:spacing w:line="312" w:lineRule="auto"/>
        <w:ind w:left="720"/>
        <w:jc w:val="both"/>
        <w:rPr>
          <w:color w:val="000000" w:themeColor="text1"/>
          <w:sz w:val="24"/>
          <w:szCs w:val="24"/>
          <w:lang w:eastAsia="ru-RU"/>
        </w:rPr>
      </w:pPr>
      <w:r w:rsidRPr="2A14CA75">
        <w:rPr>
          <w:color w:val="000000" w:themeColor="text1"/>
          <w:sz w:val="24"/>
          <w:szCs w:val="24"/>
          <w:lang w:eastAsia="ru-RU"/>
        </w:rPr>
        <w:t xml:space="preserve">5.9. </w:t>
      </w:r>
      <w:r w:rsidRPr="2A14CA75">
        <w:rPr>
          <w:sz w:val="24"/>
          <w:szCs w:val="24"/>
        </w:rPr>
        <w:t>Стороны обязуются производить ежеквартальную сверку взаиморасчетов.</w:t>
      </w:r>
    </w:p>
    <w:p w14:paraId="1FA5A121" w14:textId="57C7AE35" w:rsidR="00400352" w:rsidRDefault="2A14CA75" w:rsidP="2A14CA75">
      <w:pPr>
        <w:spacing w:line="312" w:lineRule="auto"/>
        <w:rPr>
          <w:color w:val="000000" w:themeColor="text1"/>
          <w:sz w:val="24"/>
          <w:szCs w:val="24"/>
          <w:lang w:eastAsia="ru-RU"/>
        </w:rPr>
      </w:pPr>
      <w:r w:rsidRPr="2A14CA75">
        <w:rPr>
          <w:color w:val="000000" w:themeColor="text1"/>
          <w:sz w:val="24"/>
          <w:szCs w:val="24"/>
          <w:lang w:eastAsia="ru-RU"/>
        </w:rPr>
        <w:t xml:space="preserve">            5.10. Не предусмотренные настоящим Договором условия регулируются действующим законодательством РФ.</w:t>
      </w:r>
    </w:p>
    <w:p w14:paraId="2272FF39" w14:textId="30B5EAA0" w:rsidR="00A4080B" w:rsidRDefault="00A4080B" w:rsidP="2A14CA75">
      <w:pPr>
        <w:spacing w:line="312" w:lineRule="auto"/>
        <w:rPr>
          <w:color w:val="000000" w:themeColor="text1"/>
          <w:sz w:val="24"/>
          <w:szCs w:val="24"/>
          <w:lang w:eastAsia="ru-RU"/>
        </w:rPr>
      </w:pPr>
    </w:p>
    <w:p w14:paraId="4DF6C973" w14:textId="0F9B2C01" w:rsidR="00A4080B" w:rsidRDefault="00A4080B" w:rsidP="2A14CA75">
      <w:pPr>
        <w:spacing w:line="312" w:lineRule="auto"/>
        <w:rPr>
          <w:color w:val="000000" w:themeColor="text1"/>
          <w:sz w:val="24"/>
          <w:szCs w:val="24"/>
          <w:lang w:eastAsia="ru-RU"/>
        </w:rPr>
      </w:pPr>
    </w:p>
    <w:p w14:paraId="4EF3D311" w14:textId="7AF50F8F" w:rsidR="00A4080B" w:rsidRDefault="00A4080B" w:rsidP="2A14CA75">
      <w:pPr>
        <w:spacing w:line="312" w:lineRule="auto"/>
        <w:rPr>
          <w:color w:val="000000" w:themeColor="text1"/>
          <w:sz w:val="24"/>
          <w:szCs w:val="24"/>
          <w:lang w:eastAsia="ru-RU"/>
        </w:rPr>
      </w:pPr>
    </w:p>
    <w:p w14:paraId="2662DFBB" w14:textId="3A2DC94C" w:rsidR="00A4080B" w:rsidRDefault="00A4080B" w:rsidP="2A14CA75">
      <w:pPr>
        <w:spacing w:line="312" w:lineRule="auto"/>
        <w:rPr>
          <w:color w:val="000000" w:themeColor="text1"/>
          <w:sz w:val="24"/>
          <w:szCs w:val="24"/>
          <w:lang w:eastAsia="ru-RU"/>
        </w:rPr>
      </w:pPr>
    </w:p>
    <w:p w14:paraId="09904393" w14:textId="7E7D2581" w:rsidR="00A4080B" w:rsidRDefault="00A4080B" w:rsidP="2A14CA75">
      <w:pPr>
        <w:spacing w:line="312" w:lineRule="auto"/>
        <w:rPr>
          <w:color w:val="000000" w:themeColor="text1"/>
          <w:sz w:val="24"/>
          <w:szCs w:val="24"/>
          <w:lang w:eastAsia="ru-RU"/>
        </w:rPr>
      </w:pPr>
    </w:p>
    <w:p w14:paraId="2214D487" w14:textId="142A12E4" w:rsidR="00A4080B" w:rsidRDefault="00A4080B" w:rsidP="2A14CA75">
      <w:pPr>
        <w:spacing w:line="312" w:lineRule="auto"/>
        <w:rPr>
          <w:color w:val="000000" w:themeColor="text1"/>
          <w:sz w:val="24"/>
          <w:szCs w:val="24"/>
          <w:lang w:eastAsia="ru-RU"/>
        </w:rPr>
      </w:pPr>
    </w:p>
    <w:p w14:paraId="2D23721F" w14:textId="43DDD911" w:rsidR="00A4080B" w:rsidRDefault="00A4080B" w:rsidP="2A14CA75">
      <w:pPr>
        <w:spacing w:line="312" w:lineRule="auto"/>
        <w:rPr>
          <w:color w:val="000000" w:themeColor="text1"/>
          <w:sz w:val="24"/>
          <w:szCs w:val="24"/>
          <w:lang w:eastAsia="ru-RU"/>
        </w:rPr>
      </w:pPr>
    </w:p>
    <w:p w14:paraId="30DD37CB" w14:textId="31B23FB0" w:rsidR="00A4080B" w:rsidRDefault="00A4080B" w:rsidP="2A14CA75">
      <w:pPr>
        <w:spacing w:line="312" w:lineRule="auto"/>
        <w:rPr>
          <w:color w:val="000000" w:themeColor="text1"/>
          <w:sz w:val="24"/>
          <w:szCs w:val="24"/>
          <w:lang w:eastAsia="ru-RU"/>
        </w:rPr>
      </w:pPr>
    </w:p>
    <w:p w14:paraId="1E420DB8" w14:textId="77777777" w:rsidR="00A4080B" w:rsidRPr="00400352" w:rsidRDefault="00A4080B" w:rsidP="2A14CA75">
      <w:pPr>
        <w:spacing w:line="312" w:lineRule="auto"/>
        <w:rPr>
          <w:color w:val="000000"/>
          <w:sz w:val="24"/>
          <w:szCs w:val="24"/>
          <w:lang w:eastAsia="ru-RU"/>
        </w:rPr>
      </w:pPr>
    </w:p>
    <w:p w14:paraId="370946D9" w14:textId="1F91339C" w:rsidR="00400352" w:rsidRPr="00400352" w:rsidRDefault="2A14CA75" w:rsidP="00400352">
      <w:pPr>
        <w:spacing w:line="312" w:lineRule="auto"/>
        <w:ind w:left="1429" w:firstLine="709"/>
        <w:jc w:val="center"/>
        <w:rPr>
          <w:color w:val="000000"/>
          <w:sz w:val="24"/>
          <w:szCs w:val="24"/>
          <w:lang w:eastAsia="ru-RU"/>
        </w:rPr>
      </w:pPr>
      <w:r w:rsidRPr="2A14CA75">
        <w:rPr>
          <w:b/>
          <w:bCs/>
          <w:color w:val="000000" w:themeColor="text1"/>
          <w:sz w:val="24"/>
          <w:szCs w:val="24"/>
          <w:lang w:eastAsia="ru-RU"/>
        </w:rPr>
        <w:lastRenderedPageBreak/>
        <w:t>6. РЕКВИЗИТЫ ПРОДАВЦА</w:t>
      </w:r>
    </w:p>
    <w:p w14:paraId="0EAF0177" w14:textId="77777777" w:rsidR="00400352" w:rsidRPr="00400352" w:rsidRDefault="00400352" w:rsidP="00400352">
      <w:pPr>
        <w:snapToGrid w:val="0"/>
        <w:spacing w:line="312" w:lineRule="auto"/>
        <w:ind w:firstLine="709"/>
        <w:rPr>
          <w:b/>
          <w:sz w:val="24"/>
          <w:szCs w:val="24"/>
        </w:rPr>
      </w:pPr>
      <w:bookmarkStart w:id="8" w:name="__DdeLink__373_1516644047"/>
      <w:bookmarkEnd w:id="8"/>
      <w:r w:rsidRPr="00400352">
        <w:rPr>
          <w:b/>
          <w:sz w:val="24"/>
          <w:szCs w:val="24"/>
        </w:rPr>
        <w:t>Наименование:</w:t>
      </w:r>
    </w:p>
    <w:p w14:paraId="24F276B7" w14:textId="77777777" w:rsidR="00400352" w:rsidRPr="00400352" w:rsidRDefault="00400352" w:rsidP="00400352">
      <w:pPr>
        <w:snapToGrid w:val="0"/>
        <w:spacing w:line="312" w:lineRule="auto"/>
        <w:ind w:firstLine="709"/>
        <w:rPr>
          <w:sz w:val="24"/>
          <w:szCs w:val="24"/>
        </w:rPr>
      </w:pPr>
      <w:r w:rsidRPr="00400352">
        <w:rPr>
          <w:sz w:val="24"/>
          <w:szCs w:val="24"/>
        </w:rPr>
        <w:t>ООО «ХАРДИС»</w:t>
      </w:r>
    </w:p>
    <w:p w14:paraId="5CC7A5CC" w14:textId="64F4B3D3" w:rsidR="00400352" w:rsidRPr="00400352" w:rsidRDefault="00400352" w:rsidP="00400352">
      <w:pPr>
        <w:snapToGrid w:val="0"/>
        <w:spacing w:line="312" w:lineRule="auto"/>
        <w:ind w:firstLine="709"/>
        <w:rPr>
          <w:b/>
          <w:sz w:val="24"/>
          <w:szCs w:val="24"/>
        </w:rPr>
      </w:pPr>
      <w:proofErr w:type="spellStart"/>
      <w:proofErr w:type="gramStart"/>
      <w:r w:rsidRPr="00400352">
        <w:rPr>
          <w:b/>
          <w:sz w:val="24"/>
          <w:szCs w:val="24"/>
        </w:rPr>
        <w:t>Юр.адрес</w:t>
      </w:r>
      <w:proofErr w:type="spellEnd"/>
      <w:proofErr w:type="gramEnd"/>
      <w:r w:rsidRPr="00400352">
        <w:rPr>
          <w:b/>
          <w:sz w:val="24"/>
          <w:szCs w:val="24"/>
        </w:rPr>
        <w:t>:</w:t>
      </w:r>
      <w:r w:rsidR="00CC112E">
        <w:rPr>
          <w:b/>
          <w:sz w:val="24"/>
          <w:szCs w:val="24"/>
        </w:rPr>
        <w:t xml:space="preserve"> </w:t>
      </w:r>
      <w:r w:rsidRPr="00400352">
        <w:rPr>
          <w:sz w:val="24"/>
          <w:szCs w:val="24"/>
        </w:rPr>
        <w:t>445057, Самарская область, г.</w:t>
      </w:r>
      <w:r w:rsidR="00A32683">
        <w:rPr>
          <w:sz w:val="24"/>
          <w:szCs w:val="24"/>
        </w:rPr>
        <w:t xml:space="preserve"> </w:t>
      </w:r>
      <w:r w:rsidRPr="00400352">
        <w:rPr>
          <w:sz w:val="24"/>
          <w:szCs w:val="24"/>
        </w:rPr>
        <w:t>Тольятти, ул.</w:t>
      </w:r>
      <w:r w:rsidR="00A32683">
        <w:rPr>
          <w:sz w:val="24"/>
          <w:szCs w:val="24"/>
        </w:rPr>
        <w:t xml:space="preserve"> </w:t>
      </w:r>
      <w:r w:rsidRPr="00400352">
        <w:rPr>
          <w:sz w:val="24"/>
          <w:szCs w:val="24"/>
        </w:rPr>
        <w:t>Спортивная, д.14, кв. 41.</w:t>
      </w:r>
    </w:p>
    <w:p w14:paraId="32313616" w14:textId="0F39211C" w:rsidR="00400352" w:rsidRPr="00400352" w:rsidRDefault="00400352" w:rsidP="00400352">
      <w:pPr>
        <w:snapToGrid w:val="0"/>
        <w:spacing w:line="312" w:lineRule="auto"/>
        <w:ind w:firstLine="709"/>
        <w:rPr>
          <w:b/>
          <w:sz w:val="24"/>
          <w:szCs w:val="24"/>
        </w:rPr>
      </w:pPr>
      <w:proofErr w:type="spellStart"/>
      <w:r w:rsidRPr="00400352">
        <w:rPr>
          <w:b/>
          <w:sz w:val="24"/>
          <w:szCs w:val="24"/>
        </w:rPr>
        <w:t>Факт.адрес</w:t>
      </w:r>
      <w:proofErr w:type="spellEnd"/>
      <w:r w:rsidRPr="00400352">
        <w:rPr>
          <w:b/>
          <w:sz w:val="24"/>
          <w:szCs w:val="24"/>
        </w:rPr>
        <w:t>:</w:t>
      </w:r>
      <w:r w:rsidR="00CC112E">
        <w:rPr>
          <w:b/>
          <w:sz w:val="24"/>
          <w:szCs w:val="24"/>
        </w:rPr>
        <w:t xml:space="preserve"> </w:t>
      </w:r>
      <w:r w:rsidRPr="00400352">
        <w:rPr>
          <w:sz w:val="24"/>
          <w:szCs w:val="24"/>
        </w:rPr>
        <w:t xml:space="preserve">445007, Самарская обл., г. </w:t>
      </w:r>
      <w:r w:rsidR="00CC112E" w:rsidRPr="00400352">
        <w:rPr>
          <w:sz w:val="24"/>
          <w:szCs w:val="24"/>
        </w:rPr>
        <w:t>Тольятти, ул.</w:t>
      </w:r>
      <w:r w:rsidRPr="00400352">
        <w:rPr>
          <w:sz w:val="24"/>
          <w:szCs w:val="24"/>
        </w:rPr>
        <w:t xml:space="preserve"> Ларина, 141</w:t>
      </w:r>
    </w:p>
    <w:p w14:paraId="06E863E8" w14:textId="77777777" w:rsidR="00400352" w:rsidRPr="00400352" w:rsidRDefault="00400352" w:rsidP="00400352">
      <w:pPr>
        <w:snapToGrid w:val="0"/>
        <w:spacing w:line="312" w:lineRule="auto"/>
        <w:ind w:firstLine="709"/>
        <w:rPr>
          <w:sz w:val="24"/>
          <w:szCs w:val="24"/>
        </w:rPr>
      </w:pPr>
      <w:r w:rsidRPr="00400352">
        <w:rPr>
          <w:b/>
          <w:sz w:val="24"/>
          <w:szCs w:val="24"/>
        </w:rPr>
        <w:t>Телефоны:</w:t>
      </w:r>
      <w:r w:rsidRPr="00400352">
        <w:rPr>
          <w:sz w:val="24"/>
          <w:szCs w:val="24"/>
        </w:rPr>
        <w:t xml:space="preserve"> (8482) 69-75-70, 69-75-67</w:t>
      </w:r>
    </w:p>
    <w:p w14:paraId="6BA79305" w14:textId="203940A7" w:rsidR="00400352" w:rsidRPr="00400352" w:rsidRDefault="00400352" w:rsidP="00400352">
      <w:pPr>
        <w:snapToGrid w:val="0"/>
        <w:spacing w:line="312" w:lineRule="auto"/>
        <w:ind w:firstLine="709"/>
        <w:rPr>
          <w:sz w:val="24"/>
          <w:szCs w:val="24"/>
        </w:rPr>
      </w:pPr>
      <w:r w:rsidRPr="00400352">
        <w:rPr>
          <w:b/>
          <w:sz w:val="24"/>
          <w:szCs w:val="24"/>
        </w:rPr>
        <w:t>ИНН/ КПП</w:t>
      </w:r>
      <w:r w:rsidR="00CC112E">
        <w:rPr>
          <w:b/>
          <w:sz w:val="24"/>
          <w:szCs w:val="24"/>
        </w:rPr>
        <w:t xml:space="preserve">: </w:t>
      </w:r>
      <w:r w:rsidRPr="00400352">
        <w:rPr>
          <w:sz w:val="24"/>
          <w:szCs w:val="24"/>
        </w:rPr>
        <w:t>6321465827/ 632101001</w:t>
      </w:r>
    </w:p>
    <w:p w14:paraId="47EEA36F" w14:textId="77777777" w:rsidR="00400352" w:rsidRPr="00400352" w:rsidRDefault="00400352" w:rsidP="00400352">
      <w:pPr>
        <w:snapToGrid w:val="0"/>
        <w:spacing w:line="312" w:lineRule="auto"/>
        <w:ind w:firstLine="709"/>
        <w:rPr>
          <w:sz w:val="24"/>
          <w:szCs w:val="24"/>
        </w:rPr>
      </w:pPr>
      <w:r w:rsidRPr="00400352">
        <w:rPr>
          <w:b/>
          <w:sz w:val="24"/>
          <w:szCs w:val="24"/>
        </w:rPr>
        <w:t>ОГРН:</w:t>
      </w:r>
      <w:r w:rsidRPr="00400352">
        <w:rPr>
          <w:sz w:val="24"/>
          <w:szCs w:val="24"/>
        </w:rPr>
        <w:t>1216300004282</w:t>
      </w:r>
    </w:p>
    <w:p w14:paraId="1536FBE5" w14:textId="77777777" w:rsidR="00400352" w:rsidRPr="00400352" w:rsidRDefault="00400352" w:rsidP="00400352">
      <w:pPr>
        <w:snapToGrid w:val="0"/>
        <w:spacing w:line="312" w:lineRule="auto"/>
        <w:ind w:firstLine="709"/>
        <w:rPr>
          <w:sz w:val="24"/>
          <w:szCs w:val="24"/>
        </w:rPr>
      </w:pPr>
      <w:r w:rsidRPr="00400352">
        <w:rPr>
          <w:b/>
          <w:sz w:val="24"/>
          <w:szCs w:val="24"/>
        </w:rPr>
        <w:t xml:space="preserve">Расчетный счет: </w:t>
      </w:r>
      <w:r w:rsidRPr="00400352">
        <w:rPr>
          <w:sz w:val="24"/>
          <w:szCs w:val="24"/>
        </w:rPr>
        <w:t>40702810810190002120</w:t>
      </w:r>
    </w:p>
    <w:p w14:paraId="11B0D736" w14:textId="77777777" w:rsidR="00400352" w:rsidRPr="00400352" w:rsidRDefault="00400352" w:rsidP="00400352">
      <w:pPr>
        <w:snapToGrid w:val="0"/>
        <w:spacing w:line="312" w:lineRule="auto"/>
        <w:ind w:firstLine="709"/>
        <w:rPr>
          <w:sz w:val="24"/>
          <w:szCs w:val="24"/>
        </w:rPr>
      </w:pPr>
      <w:r w:rsidRPr="00400352">
        <w:rPr>
          <w:b/>
          <w:sz w:val="24"/>
          <w:szCs w:val="24"/>
        </w:rPr>
        <w:t>Наименование банка</w:t>
      </w:r>
      <w:r w:rsidRPr="00400352">
        <w:rPr>
          <w:sz w:val="24"/>
          <w:szCs w:val="24"/>
        </w:rPr>
        <w:t>: Филиал «Центральный»</w:t>
      </w:r>
      <w:r w:rsidR="00CE4AD4">
        <w:rPr>
          <w:sz w:val="24"/>
          <w:szCs w:val="24"/>
        </w:rPr>
        <w:t xml:space="preserve"> </w:t>
      </w:r>
      <w:r w:rsidRPr="00400352">
        <w:rPr>
          <w:sz w:val="24"/>
          <w:szCs w:val="24"/>
        </w:rPr>
        <w:t>Банка ВТБ (ПАО) в г. Москве</w:t>
      </w:r>
    </w:p>
    <w:p w14:paraId="5645A9B3" w14:textId="77777777" w:rsidR="00400352" w:rsidRPr="00400352" w:rsidRDefault="00400352" w:rsidP="00400352">
      <w:pPr>
        <w:snapToGrid w:val="0"/>
        <w:spacing w:line="312" w:lineRule="auto"/>
        <w:ind w:firstLine="709"/>
        <w:rPr>
          <w:sz w:val="24"/>
          <w:szCs w:val="24"/>
        </w:rPr>
      </w:pPr>
      <w:r w:rsidRPr="00400352">
        <w:rPr>
          <w:b/>
          <w:sz w:val="24"/>
          <w:szCs w:val="24"/>
        </w:rPr>
        <w:t xml:space="preserve">Кор. счет: </w:t>
      </w:r>
      <w:r w:rsidRPr="00400352">
        <w:rPr>
          <w:sz w:val="24"/>
          <w:szCs w:val="24"/>
        </w:rPr>
        <w:t>30101810145250000411</w:t>
      </w:r>
    </w:p>
    <w:p w14:paraId="7B8EE038" w14:textId="09C3BFA1" w:rsidR="00400352" w:rsidRPr="00400352" w:rsidRDefault="00400352" w:rsidP="00400352">
      <w:pPr>
        <w:snapToGrid w:val="0"/>
        <w:spacing w:line="312" w:lineRule="auto"/>
        <w:ind w:firstLine="709"/>
        <w:rPr>
          <w:sz w:val="24"/>
          <w:szCs w:val="24"/>
        </w:rPr>
      </w:pPr>
      <w:r w:rsidRPr="00400352">
        <w:rPr>
          <w:b/>
          <w:sz w:val="24"/>
          <w:szCs w:val="24"/>
        </w:rPr>
        <w:t>БИК</w:t>
      </w:r>
      <w:r w:rsidR="00CC112E">
        <w:rPr>
          <w:b/>
          <w:sz w:val="24"/>
          <w:szCs w:val="24"/>
        </w:rPr>
        <w:t xml:space="preserve">: </w:t>
      </w:r>
      <w:r w:rsidRPr="00400352">
        <w:rPr>
          <w:sz w:val="24"/>
          <w:szCs w:val="24"/>
        </w:rPr>
        <w:t>044525411</w:t>
      </w:r>
    </w:p>
    <w:p w14:paraId="0A37501D" w14:textId="77777777" w:rsidR="00400352" w:rsidRDefault="00400352" w:rsidP="00400352">
      <w:pPr>
        <w:rPr>
          <w:b/>
          <w:sz w:val="24"/>
          <w:szCs w:val="24"/>
        </w:rPr>
      </w:pPr>
    </w:p>
    <w:p w14:paraId="039F0AB6" w14:textId="405F3AF0" w:rsidR="00377DE4" w:rsidRPr="00377DE4" w:rsidRDefault="00377DE4" w:rsidP="004003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размещена на сайте </w:t>
      </w:r>
      <w:hyperlink r:id="rId10" w:history="1">
        <w:r w:rsidR="00CC112E" w:rsidRPr="003E53B5">
          <w:rPr>
            <w:rStyle w:val="ac"/>
            <w:b/>
            <w:sz w:val="24"/>
            <w:szCs w:val="24"/>
          </w:rPr>
          <w:t>https://www.mebel-stroy.ru/company</w:t>
        </w:r>
      </w:hyperlink>
      <w:r w:rsidR="00CC112E">
        <w:rPr>
          <w:b/>
          <w:sz w:val="24"/>
          <w:szCs w:val="24"/>
        </w:rPr>
        <w:t xml:space="preserve"> </w:t>
      </w:r>
    </w:p>
    <w:sectPr w:rsidR="00377DE4" w:rsidRPr="00377DE4" w:rsidSect="00E2669A">
      <w:headerReference w:type="default" r:id="rId11"/>
      <w:pgSz w:w="11906" w:h="16838"/>
      <w:pgMar w:top="568" w:right="566" w:bottom="426" w:left="15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63858" w14:textId="77777777" w:rsidR="00A93BC1" w:rsidRDefault="00A93BC1" w:rsidP="006A0B6A">
      <w:r>
        <w:separator/>
      </w:r>
    </w:p>
  </w:endnote>
  <w:endnote w:type="continuationSeparator" w:id="0">
    <w:p w14:paraId="078FDACD" w14:textId="77777777" w:rsidR="00A93BC1" w:rsidRDefault="00A93BC1" w:rsidP="006A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F2D31" w14:textId="77777777" w:rsidR="00A93BC1" w:rsidRDefault="00A93BC1" w:rsidP="006A0B6A">
      <w:r>
        <w:separator/>
      </w:r>
    </w:p>
  </w:footnote>
  <w:footnote w:type="continuationSeparator" w:id="0">
    <w:p w14:paraId="2EB5FE4A" w14:textId="77777777" w:rsidR="00A93BC1" w:rsidRDefault="00A93BC1" w:rsidP="006A0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4FD25" w14:textId="77777777" w:rsidR="00367B5A" w:rsidRDefault="00FF67B8">
    <w:pPr>
      <w:pStyle w:val="a4"/>
      <w:jc w:val="center"/>
    </w:pPr>
    <w:r>
      <w:fldChar w:fldCharType="begin"/>
    </w:r>
    <w:r w:rsidR="00BC3877">
      <w:instrText xml:space="preserve"> PAGE   \* MERGEFORMAT </w:instrText>
    </w:r>
    <w:r>
      <w:fldChar w:fldCharType="separate"/>
    </w:r>
    <w:r w:rsidR="00CE4AD4">
      <w:rPr>
        <w:noProof/>
      </w:rPr>
      <w:t>6</w:t>
    </w:r>
    <w:r>
      <w:fldChar w:fldCharType="end"/>
    </w:r>
  </w:p>
  <w:p w14:paraId="41C8F396" w14:textId="77777777" w:rsidR="00367B5A" w:rsidRDefault="00A93BC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28E5D32"/>
    <w:name w:val="WW8Num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sz w:val="23"/>
        <w:szCs w:val="23"/>
      </w:rPr>
    </w:lvl>
    <w:lvl w:ilvl="1">
      <w:start w:val="1"/>
      <w:numFmt w:val="decimal"/>
      <w:pStyle w:val="a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3"/>
        <w:szCs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3"/>
        <w:szCs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3"/>
        <w:szCs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3"/>
        <w:szCs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3"/>
        <w:szCs w:val="23"/>
      </w:rPr>
    </w:lvl>
  </w:abstractNum>
  <w:abstractNum w:abstractNumId="1" w15:restartNumberingAfterBreak="0">
    <w:nsid w:val="0D646B45"/>
    <w:multiLevelType w:val="multilevel"/>
    <w:tmpl w:val="01BCF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87547"/>
    <w:multiLevelType w:val="multilevel"/>
    <w:tmpl w:val="008AE592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0826009"/>
    <w:multiLevelType w:val="multilevel"/>
    <w:tmpl w:val="129671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445BD0"/>
    <w:multiLevelType w:val="multilevel"/>
    <w:tmpl w:val="19867D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150152C"/>
    <w:multiLevelType w:val="multilevel"/>
    <w:tmpl w:val="EA3C7F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55C5309A"/>
    <w:multiLevelType w:val="hybridMultilevel"/>
    <w:tmpl w:val="700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938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DF17AC"/>
    <w:multiLevelType w:val="multilevel"/>
    <w:tmpl w:val="CB5635D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F07695F"/>
    <w:multiLevelType w:val="hybridMultilevel"/>
    <w:tmpl w:val="686464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42330"/>
    <w:multiLevelType w:val="multilevel"/>
    <w:tmpl w:val="47B44C4A"/>
    <w:lvl w:ilvl="0">
      <w:start w:val="1"/>
      <w:numFmt w:val="decimal"/>
      <w:lvlText w:val="3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1A177F4"/>
    <w:multiLevelType w:val="multilevel"/>
    <w:tmpl w:val="1F34753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44F4630"/>
    <w:multiLevelType w:val="multilevel"/>
    <w:tmpl w:val="E16C6B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8AE798E"/>
    <w:multiLevelType w:val="hybridMultilevel"/>
    <w:tmpl w:val="FFCE28DA"/>
    <w:lvl w:ilvl="0" w:tplc="5FCC90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3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2A"/>
    <w:rsid w:val="000144EE"/>
    <w:rsid w:val="000B741E"/>
    <w:rsid w:val="000D4F17"/>
    <w:rsid w:val="000D55C0"/>
    <w:rsid w:val="000E3D49"/>
    <w:rsid w:val="00116BF3"/>
    <w:rsid w:val="00137E35"/>
    <w:rsid w:val="0014390F"/>
    <w:rsid w:val="001D4A6E"/>
    <w:rsid w:val="00206BDF"/>
    <w:rsid w:val="00207CBE"/>
    <w:rsid w:val="002114DB"/>
    <w:rsid w:val="00233756"/>
    <w:rsid w:val="002375B4"/>
    <w:rsid w:val="00256F0E"/>
    <w:rsid w:val="00295A46"/>
    <w:rsid w:val="002C2464"/>
    <w:rsid w:val="002E4D0C"/>
    <w:rsid w:val="00333C99"/>
    <w:rsid w:val="00335A4F"/>
    <w:rsid w:val="00340CD6"/>
    <w:rsid w:val="00377DE4"/>
    <w:rsid w:val="00394AF2"/>
    <w:rsid w:val="003A44AB"/>
    <w:rsid w:val="003C0DF9"/>
    <w:rsid w:val="003E1B5F"/>
    <w:rsid w:val="003F312A"/>
    <w:rsid w:val="003F47A3"/>
    <w:rsid w:val="00400352"/>
    <w:rsid w:val="00405F51"/>
    <w:rsid w:val="0041476F"/>
    <w:rsid w:val="00427587"/>
    <w:rsid w:val="00450460"/>
    <w:rsid w:val="00505B12"/>
    <w:rsid w:val="00517E76"/>
    <w:rsid w:val="00555A40"/>
    <w:rsid w:val="00573B02"/>
    <w:rsid w:val="005B6CDF"/>
    <w:rsid w:val="0060783C"/>
    <w:rsid w:val="006766EE"/>
    <w:rsid w:val="006901D9"/>
    <w:rsid w:val="006A0B6A"/>
    <w:rsid w:val="006B37EA"/>
    <w:rsid w:val="006F024A"/>
    <w:rsid w:val="00725D87"/>
    <w:rsid w:val="00742329"/>
    <w:rsid w:val="00863206"/>
    <w:rsid w:val="008A030E"/>
    <w:rsid w:val="00962C1E"/>
    <w:rsid w:val="00A00D65"/>
    <w:rsid w:val="00A32683"/>
    <w:rsid w:val="00A346C2"/>
    <w:rsid w:val="00A4080B"/>
    <w:rsid w:val="00A67AAC"/>
    <w:rsid w:val="00A76CD5"/>
    <w:rsid w:val="00A93BC1"/>
    <w:rsid w:val="00AB02D7"/>
    <w:rsid w:val="00AB5B32"/>
    <w:rsid w:val="00B05B10"/>
    <w:rsid w:val="00BC3877"/>
    <w:rsid w:val="00C42AF4"/>
    <w:rsid w:val="00C53B9E"/>
    <w:rsid w:val="00C56377"/>
    <w:rsid w:val="00CB1767"/>
    <w:rsid w:val="00CB58FE"/>
    <w:rsid w:val="00CC112E"/>
    <w:rsid w:val="00CE4AD4"/>
    <w:rsid w:val="00D8783E"/>
    <w:rsid w:val="00DB12D4"/>
    <w:rsid w:val="00DC2967"/>
    <w:rsid w:val="00E038F9"/>
    <w:rsid w:val="00E14175"/>
    <w:rsid w:val="00E2669A"/>
    <w:rsid w:val="00E306BF"/>
    <w:rsid w:val="00E31E92"/>
    <w:rsid w:val="00E50302"/>
    <w:rsid w:val="00F1284F"/>
    <w:rsid w:val="00F26079"/>
    <w:rsid w:val="00FC257E"/>
    <w:rsid w:val="00FF21F7"/>
    <w:rsid w:val="00FF67B8"/>
    <w:rsid w:val="00FF734A"/>
    <w:rsid w:val="2A14C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9196"/>
  <w15:docId w15:val="{94D27255-ED26-4812-8D4D-7AC7C1FF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F31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3F312A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3F312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6">
    <w:name w:val="footer"/>
    <w:basedOn w:val="a0"/>
    <w:link w:val="a7"/>
    <w:uiPriority w:val="99"/>
    <w:rsid w:val="003F312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1"/>
    <w:link w:val="a6"/>
    <w:uiPriority w:val="99"/>
    <w:rsid w:val="003F312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8">
    <w:name w:val="No Spacing"/>
    <w:qFormat/>
    <w:rsid w:val="003F312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2">
    <w:name w:val="Основной текст (2)_"/>
    <w:link w:val="20"/>
    <w:uiPriority w:val="99"/>
    <w:locked/>
    <w:rsid w:val="006901D9"/>
    <w:rPr>
      <w:rFonts w:ascii="Arial" w:hAnsi="Arial" w:cs="Arial"/>
      <w:shd w:val="clear" w:color="auto" w:fill="FFFFFF"/>
    </w:rPr>
  </w:style>
  <w:style w:type="paragraph" w:customStyle="1" w:styleId="20">
    <w:name w:val="Основной текст (2)"/>
    <w:basedOn w:val="a0"/>
    <w:link w:val="2"/>
    <w:uiPriority w:val="99"/>
    <w:rsid w:val="006901D9"/>
    <w:pPr>
      <w:widowControl w:val="0"/>
      <w:shd w:val="clear" w:color="auto" w:fill="FFFFFF"/>
      <w:suppressAutoHyphens w:val="0"/>
      <w:spacing w:line="240" w:lineRule="atLeast"/>
      <w:ind w:hanging="960"/>
    </w:pPr>
    <w:rPr>
      <w:rFonts w:ascii="Arial" w:eastAsiaTheme="minorHAnsi" w:hAnsi="Arial" w:cs="Arial"/>
      <w:sz w:val="22"/>
      <w:szCs w:val="22"/>
      <w:lang w:eastAsia="en-US"/>
    </w:rPr>
  </w:style>
  <w:style w:type="paragraph" w:styleId="a9">
    <w:name w:val="List Paragraph"/>
    <w:basedOn w:val="a0"/>
    <w:uiPriority w:val="34"/>
    <w:qFormat/>
    <w:rsid w:val="003A44AB"/>
    <w:pPr>
      <w:ind w:left="720"/>
      <w:contextualSpacing/>
    </w:pPr>
  </w:style>
  <w:style w:type="paragraph" w:styleId="a">
    <w:name w:val="Body Text"/>
    <w:basedOn w:val="a0"/>
    <w:link w:val="aa"/>
    <w:rsid w:val="00555A40"/>
    <w:pPr>
      <w:numPr>
        <w:ilvl w:val="1"/>
        <w:numId w:val="5"/>
      </w:numPr>
      <w:ind w:left="0" w:firstLine="0"/>
      <w:jc w:val="both"/>
    </w:pPr>
    <w:rPr>
      <w:sz w:val="22"/>
      <w:szCs w:val="22"/>
    </w:rPr>
  </w:style>
  <w:style w:type="character" w:customStyle="1" w:styleId="aa">
    <w:name w:val="Основной текст Знак"/>
    <w:basedOn w:val="a1"/>
    <w:link w:val="a"/>
    <w:rsid w:val="00555A40"/>
    <w:rPr>
      <w:rFonts w:ascii="Times New Roman" w:eastAsia="Times New Roman" w:hAnsi="Times New Roman" w:cs="Times New Roman"/>
      <w:lang w:eastAsia="ar-SA"/>
    </w:rPr>
  </w:style>
  <w:style w:type="paragraph" w:styleId="ab">
    <w:name w:val="Normal (Web)"/>
    <w:basedOn w:val="a0"/>
    <w:uiPriority w:val="99"/>
    <w:semiHidden/>
    <w:unhideWhenUsed/>
    <w:rsid w:val="00C53B9E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ru-RU"/>
    </w:rPr>
  </w:style>
  <w:style w:type="character" w:styleId="ac">
    <w:name w:val="Hyperlink"/>
    <w:basedOn w:val="a1"/>
    <w:uiPriority w:val="99"/>
    <w:unhideWhenUsed/>
    <w:rsid w:val="00CC112E"/>
    <w:rPr>
      <w:color w:val="0000FF" w:themeColor="hyperlink"/>
      <w:u w:val="single"/>
    </w:rPr>
  </w:style>
  <w:style w:type="character" w:styleId="ad">
    <w:name w:val="Unresolved Mention"/>
    <w:basedOn w:val="a1"/>
    <w:uiPriority w:val="99"/>
    <w:semiHidden/>
    <w:unhideWhenUsed/>
    <w:rsid w:val="00CC1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bel-stroy.ru/compan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ebel-stroy.ru/compan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bel-stroy.ru/compan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7F74E-6C9D-4210-A81C-6CCF8579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2247</Words>
  <Characters>12810</Characters>
  <Application>Microsoft Office Word</Application>
  <DocSecurity>0</DocSecurity>
  <Lines>106</Lines>
  <Paragraphs>30</Paragraphs>
  <ScaleCrop>false</ScaleCrop>
  <Company>Microsoft</Company>
  <LinksUpToDate>false</LinksUpToDate>
  <CharactersWithSpaces>15027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3</cp:revision>
  <dcterms:created xsi:type="dcterms:W3CDTF">2021-10-25T05:23:00Z</dcterms:created>
  <dcterms:modified xsi:type="dcterms:W3CDTF">2021-10-25T07:32:00Z</dcterms:modified>
</cp:coreProperties>
</file>